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F2BB0" w14:textId="77777777" w:rsidR="007454AC" w:rsidRDefault="007454AC" w:rsidP="007454AC">
      <w:pPr>
        <w:spacing w:after="271" w:line="259" w:lineRule="auto"/>
        <w:ind w:left="4246" w:right="0" w:firstLine="0"/>
        <w:jc w:val="left"/>
      </w:pPr>
      <w:r>
        <w:rPr>
          <w:noProof/>
        </w:rPr>
        <w:drawing>
          <wp:inline distT="0" distB="0" distL="0" distR="0" wp14:anchorId="6CDA88C3" wp14:editId="16BD9774">
            <wp:extent cx="891540" cy="100584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F4F4" w14:textId="77777777" w:rsidR="007454AC" w:rsidRDefault="007454AC" w:rsidP="007454AC">
      <w:pPr>
        <w:tabs>
          <w:tab w:val="center" w:pos="502"/>
          <w:tab w:val="center" w:pos="4949"/>
        </w:tabs>
        <w:spacing w:after="142" w:line="259" w:lineRule="auto"/>
        <w:ind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4"/>
        </w:rPr>
        <w:t xml:space="preserve"> </w:t>
      </w:r>
      <w:r>
        <w:rPr>
          <w:sz w:val="24"/>
        </w:rPr>
        <w:tab/>
        <w:t xml:space="preserve">МИНОБРНАУКИ РОССИИ </w:t>
      </w:r>
    </w:p>
    <w:p w14:paraId="5120EB6A" w14:textId="77777777" w:rsidR="007454AC" w:rsidRDefault="007454AC" w:rsidP="007454AC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76F412E0" w14:textId="77777777" w:rsidR="007454AC" w:rsidRDefault="007454AC" w:rsidP="007454AC">
      <w:pPr>
        <w:spacing w:after="56" w:line="270" w:lineRule="auto"/>
        <w:ind w:left="716" w:right="743" w:hanging="10"/>
        <w:jc w:val="center"/>
      </w:pPr>
      <w:r>
        <w:rPr>
          <w:b/>
        </w:rPr>
        <w:t>«МИРЭА – Российский технологический университет»</w:t>
      </w:r>
      <w:r>
        <w:rPr>
          <w:b/>
          <w:sz w:val="20"/>
        </w:rPr>
        <w:t xml:space="preserve"> </w:t>
      </w:r>
    </w:p>
    <w:p w14:paraId="0C85259F" w14:textId="77777777" w:rsidR="007454AC" w:rsidRDefault="007454AC" w:rsidP="007454AC">
      <w:pPr>
        <w:pStyle w:val="1"/>
      </w:pPr>
      <w:r>
        <w:t xml:space="preserve">РТУ МИРЭА </w:t>
      </w:r>
    </w:p>
    <w:p w14:paraId="6B00FD2E" w14:textId="77777777" w:rsidR="007454AC" w:rsidRDefault="007454AC" w:rsidP="007454AC">
      <w:pPr>
        <w:spacing w:after="6" w:line="259" w:lineRule="auto"/>
        <w:ind w:left="5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268054D" wp14:editId="6BA00B60">
                <wp:extent cx="5600701" cy="39370"/>
                <wp:effectExtent l="0" t="0" r="0" b="0"/>
                <wp:docPr id="23686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1" cy="39370"/>
                          <a:chOff x="0" y="0"/>
                          <a:chExt cx="5600701" cy="39370"/>
                        </a:xfrm>
                      </wpg:grpSpPr>
                      <wps:wsp>
                        <wps:cNvPr id="82" name="Shape 82"/>
                        <wps:cNvSpPr/>
                        <wps:spPr>
                          <a:xfrm>
                            <a:off x="0" y="2540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0" y="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35DF32" id="Group 23686" o:spid="_x0000_s1026" style="width:441pt;height:3.1pt;mso-position-horizontal-relative:char;mso-position-vertical-relative:line" coordsize="56007,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">
                <v:shape id="Shape 82" o:spid="_x0000_s1027" style="position:absolute;top:254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v:shape id="Shape 83" o:spid="_x0000_s1028" style="position:absolute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w10:anchorlock/>
              </v:group>
            </w:pict>
          </mc:Fallback>
        </mc:AlternateContent>
      </w:r>
    </w:p>
    <w:p w14:paraId="1FFDC54C" w14:textId="77777777" w:rsidR="007454AC" w:rsidRDefault="007454AC" w:rsidP="007454AC">
      <w:pPr>
        <w:spacing w:after="0" w:line="259" w:lineRule="auto"/>
        <w:ind w:left="502" w:right="0" w:firstLine="0"/>
        <w:jc w:val="left"/>
      </w:pPr>
      <w:r>
        <w:t xml:space="preserve"> </w:t>
      </w:r>
    </w:p>
    <w:p w14:paraId="6586CA8D" w14:textId="77777777" w:rsidR="007454AC" w:rsidRDefault="007454AC" w:rsidP="007454AC">
      <w:pPr>
        <w:spacing w:after="33" w:line="259" w:lineRule="auto"/>
        <w:ind w:left="53" w:right="0" w:firstLine="0"/>
        <w:jc w:val="center"/>
      </w:pPr>
      <w:r>
        <w:rPr>
          <w:sz w:val="22"/>
        </w:rPr>
        <w:t xml:space="preserve"> </w:t>
      </w:r>
    </w:p>
    <w:p w14:paraId="7F156A2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t xml:space="preserve"> </w:t>
      </w:r>
    </w:p>
    <w:p w14:paraId="739709D9" w14:textId="77777777" w:rsidR="007454AC" w:rsidRDefault="007454AC" w:rsidP="007454AC">
      <w:pPr>
        <w:spacing w:after="34" w:line="259" w:lineRule="auto"/>
        <w:ind w:left="68" w:right="0" w:firstLine="0"/>
        <w:jc w:val="center"/>
      </w:pPr>
      <w:r>
        <w:t xml:space="preserve"> </w:t>
      </w:r>
    </w:p>
    <w:p w14:paraId="0461D162" w14:textId="77777777" w:rsidR="007454AC" w:rsidRDefault="007454AC" w:rsidP="007454AC">
      <w:pPr>
        <w:spacing w:after="3" w:line="270" w:lineRule="auto"/>
        <w:ind w:left="716" w:right="705" w:hanging="10"/>
        <w:jc w:val="center"/>
      </w:pPr>
      <w:r>
        <w:rPr>
          <w:b/>
        </w:rPr>
        <w:t xml:space="preserve">МЕТОДИЧЕСКИЕ УКАЗАНИЯ </w:t>
      </w:r>
    </w:p>
    <w:p w14:paraId="37AA4058" w14:textId="77777777" w:rsidR="007454AC" w:rsidRDefault="007454AC" w:rsidP="007454AC">
      <w:pPr>
        <w:spacing w:after="3" w:line="270" w:lineRule="auto"/>
        <w:ind w:left="716" w:right="711" w:hanging="10"/>
        <w:jc w:val="center"/>
      </w:pPr>
      <w:r>
        <w:rPr>
          <w:b/>
        </w:rPr>
        <w:t xml:space="preserve">ПО ВЫПОЛНЕНИЮ ЛАБОРАТОРНЫХ РАБОТ </w:t>
      </w:r>
    </w:p>
    <w:p w14:paraId="19733C19" w14:textId="77777777" w:rsidR="007454AC" w:rsidRDefault="007454AC" w:rsidP="007454AC">
      <w:pPr>
        <w:spacing w:after="3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4D55389" w14:textId="77777777" w:rsidR="007454AC" w:rsidRDefault="007454AC" w:rsidP="007454AC">
      <w:pPr>
        <w:spacing w:after="0" w:line="264" w:lineRule="auto"/>
        <w:ind w:left="1134" w:right="0" w:hanging="709"/>
        <w:jc w:val="center"/>
      </w:pPr>
      <w:r>
        <w:rPr>
          <w:b/>
        </w:rPr>
        <w:t>по дисциплине «Программно-конфигурируемые радиотехнологии»</w:t>
      </w:r>
    </w:p>
    <w:p w14:paraId="36F2A169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5270FB1" w14:textId="77777777" w:rsidR="007454AC" w:rsidRDefault="007454AC" w:rsidP="007454AC">
      <w:pPr>
        <w:spacing w:after="29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691A4E9" w14:textId="77777777" w:rsidR="007454AC" w:rsidRDefault="007454AC" w:rsidP="007454AC">
      <w:pPr>
        <w:spacing w:after="3" w:line="270" w:lineRule="auto"/>
        <w:ind w:left="716" w:right="709" w:hanging="10"/>
        <w:jc w:val="center"/>
      </w:pPr>
      <w:r>
        <w:rPr>
          <w:b/>
        </w:rPr>
        <w:t xml:space="preserve">НАПРАВЛЕНИЕ ПОДГОТОВКИ </w:t>
      </w:r>
    </w:p>
    <w:p w14:paraId="6C704D8B" w14:textId="20241B44" w:rsidR="007454AC" w:rsidRDefault="007454AC" w:rsidP="007454AC">
      <w:pPr>
        <w:spacing w:after="3" w:line="270" w:lineRule="auto"/>
        <w:ind w:left="716" w:right="710" w:hanging="10"/>
        <w:jc w:val="center"/>
      </w:pPr>
      <w:r>
        <w:rPr>
          <w:b/>
        </w:rPr>
        <w:t>11.</w:t>
      </w:r>
      <w:r w:rsidR="00102956">
        <w:rPr>
          <w:b/>
        </w:rPr>
        <w:t>03</w:t>
      </w:r>
      <w:r>
        <w:rPr>
          <w:b/>
        </w:rPr>
        <w:t>.0</w:t>
      </w:r>
      <w:r w:rsidR="00102956">
        <w:rPr>
          <w:b/>
        </w:rPr>
        <w:t>2</w:t>
      </w:r>
      <w:r>
        <w:rPr>
          <w:b/>
        </w:rPr>
        <w:t xml:space="preserve"> «</w:t>
      </w:r>
      <w:r w:rsidR="00102956" w:rsidRPr="00102956">
        <w:rPr>
          <w:b/>
        </w:rPr>
        <w:t>Инфокоммуникационные технологии и системы связи</w:t>
      </w:r>
      <w:r>
        <w:rPr>
          <w:b/>
        </w:rPr>
        <w:t xml:space="preserve">» </w:t>
      </w:r>
    </w:p>
    <w:p w14:paraId="2B5BB19A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7B92E31" w14:textId="77777777" w:rsidR="007454AC" w:rsidRDefault="007454AC" w:rsidP="007454AC">
      <w:pPr>
        <w:spacing w:after="61" w:line="259" w:lineRule="auto"/>
        <w:ind w:right="0" w:firstLine="0"/>
        <w:jc w:val="left"/>
      </w:pPr>
      <w:r>
        <w:rPr>
          <w:sz w:val="24"/>
        </w:rPr>
        <w:t xml:space="preserve"> </w:t>
      </w:r>
    </w:p>
    <w:p w14:paraId="162E186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016B9C36" w14:textId="77777777" w:rsidR="007454AC" w:rsidRDefault="007454AC" w:rsidP="007454AC">
      <w:pPr>
        <w:spacing w:after="32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8548735" w14:textId="77777777" w:rsidR="007454AC" w:rsidRDefault="007454AC" w:rsidP="007454AC">
      <w:pPr>
        <w:spacing w:after="3" w:line="270" w:lineRule="auto"/>
        <w:ind w:left="716" w:right="708" w:hanging="10"/>
        <w:jc w:val="center"/>
      </w:pPr>
      <w:r>
        <w:rPr>
          <w:b/>
        </w:rPr>
        <w:t xml:space="preserve">КВАЛИФИКАЦИЯ ВЫПУСКНИКА </w:t>
      </w:r>
    </w:p>
    <w:p w14:paraId="7DD3A995" w14:textId="77777777" w:rsidR="007454AC" w:rsidRDefault="007454AC" w:rsidP="007454AC">
      <w:pPr>
        <w:spacing w:after="27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3C1DC0B6" w14:textId="77777777" w:rsidR="007454AC" w:rsidRPr="00ED4146" w:rsidRDefault="007454AC" w:rsidP="007454AC">
      <w:pPr>
        <w:spacing w:after="3" w:line="270" w:lineRule="auto"/>
        <w:ind w:left="716" w:right="713" w:hanging="10"/>
        <w:jc w:val="center"/>
        <w:rPr>
          <w:b/>
          <w:bCs/>
        </w:rPr>
      </w:pPr>
      <w:r>
        <w:rPr>
          <w:b/>
          <w:bCs/>
        </w:rPr>
        <w:t>БАКАЛАВР</w:t>
      </w:r>
    </w:p>
    <w:p w14:paraId="5C76E6D9" w14:textId="77777777" w:rsidR="007454AC" w:rsidRDefault="007454AC" w:rsidP="007454AC">
      <w:pPr>
        <w:spacing w:after="3" w:line="270" w:lineRule="auto"/>
        <w:ind w:right="713"/>
      </w:pPr>
    </w:p>
    <w:p w14:paraId="5882FFC7" w14:textId="77777777" w:rsidR="007454AC" w:rsidRDefault="007454AC" w:rsidP="007454AC">
      <w:pPr>
        <w:spacing w:after="3" w:line="270" w:lineRule="auto"/>
        <w:ind w:right="713"/>
      </w:pPr>
    </w:p>
    <w:p w14:paraId="349B532E" w14:textId="77777777" w:rsidR="007454AC" w:rsidRDefault="007454AC" w:rsidP="007454AC">
      <w:pPr>
        <w:spacing w:after="3" w:line="270" w:lineRule="auto"/>
        <w:ind w:right="713"/>
      </w:pPr>
    </w:p>
    <w:p w14:paraId="45D2D60A" w14:textId="77777777" w:rsidR="007454AC" w:rsidRDefault="007454AC" w:rsidP="007454AC">
      <w:pPr>
        <w:spacing w:after="3" w:line="270" w:lineRule="auto"/>
        <w:ind w:right="713"/>
      </w:pPr>
    </w:p>
    <w:p w14:paraId="446A1EAA" w14:textId="77777777" w:rsidR="007454AC" w:rsidRDefault="007454AC" w:rsidP="007454AC">
      <w:pPr>
        <w:spacing w:after="3" w:line="270" w:lineRule="auto"/>
        <w:ind w:right="713"/>
      </w:pPr>
    </w:p>
    <w:p w14:paraId="36274237" w14:textId="77777777" w:rsidR="007454AC" w:rsidRDefault="007454AC" w:rsidP="007454AC">
      <w:pPr>
        <w:spacing w:after="3" w:line="270" w:lineRule="auto"/>
        <w:ind w:right="713"/>
      </w:pPr>
    </w:p>
    <w:p w14:paraId="1B240562" w14:textId="77777777" w:rsidR="007454AC" w:rsidRDefault="007454AC" w:rsidP="007454AC">
      <w:pPr>
        <w:spacing w:after="3" w:line="270" w:lineRule="auto"/>
        <w:ind w:right="713"/>
      </w:pPr>
    </w:p>
    <w:p w14:paraId="4FEF4C6E" w14:textId="77777777" w:rsidR="007454AC" w:rsidRDefault="007454AC" w:rsidP="007454AC">
      <w:pPr>
        <w:spacing w:after="3" w:line="270" w:lineRule="auto"/>
        <w:ind w:right="713"/>
      </w:pPr>
    </w:p>
    <w:p w14:paraId="2A53EAE9" w14:textId="55A7F529" w:rsidR="007454AC" w:rsidRDefault="007454AC" w:rsidP="007454AC">
      <w:pPr>
        <w:spacing w:after="3" w:line="270" w:lineRule="auto"/>
        <w:ind w:left="716" w:right="710" w:hanging="10"/>
        <w:jc w:val="center"/>
      </w:pPr>
      <w:r>
        <w:rPr>
          <w:b/>
        </w:rPr>
        <w:lastRenderedPageBreak/>
        <w:t>Москва 202</w:t>
      </w:r>
      <w:r w:rsidR="00102956">
        <w:rPr>
          <w:b/>
        </w:rPr>
        <w:t>5</w:t>
      </w:r>
    </w:p>
    <w:p w14:paraId="7067A30A" w14:textId="542C7A9A" w:rsidR="007454AC" w:rsidRDefault="007454AC" w:rsidP="007454AC">
      <w:pPr>
        <w:spacing w:after="3" w:line="360" w:lineRule="auto"/>
        <w:ind w:left="716" w:right="710" w:hanging="10"/>
        <w:jc w:val="center"/>
      </w:pPr>
      <w:r>
        <w:rPr>
          <w:b/>
        </w:rPr>
        <w:t xml:space="preserve">Л А Б О Р А Т О Р Н А Я     Р А Б О Т </w:t>
      </w:r>
      <w:r w:rsidR="00102956">
        <w:rPr>
          <w:b/>
        </w:rPr>
        <w:t>А №</w:t>
      </w:r>
      <w:r>
        <w:rPr>
          <w:b/>
        </w:rPr>
        <w:t xml:space="preserve">1 </w:t>
      </w:r>
    </w:p>
    <w:p w14:paraId="52E6B1E4" w14:textId="7C96AEFC" w:rsidR="007454AC" w:rsidRDefault="007454AC" w:rsidP="007454AC">
      <w:pPr>
        <w:spacing w:line="360" w:lineRule="auto"/>
        <w:jc w:val="center"/>
        <w:rPr>
          <w:b/>
          <w:bCs/>
        </w:rPr>
      </w:pPr>
      <w:r w:rsidRPr="00106257">
        <w:rPr>
          <w:b/>
          <w:bCs/>
        </w:rPr>
        <w:t>Исследование основных принципов амплитудной модуляции</w:t>
      </w:r>
      <w:r>
        <w:rPr>
          <w:b/>
          <w:bCs/>
        </w:rPr>
        <w:t xml:space="preserve"> и частотной модуляции</w:t>
      </w:r>
      <w:r w:rsidRPr="00106257">
        <w:rPr>
          <w:b/>
          <w:bCs/>
        </w:rPr>
        <w:t>.</w:t>
      </w:r>
    </w:p>
    <w:p w14:paraId="175514F2" w14:textId="1FE66F4E" w:rsidR="00102956" w:rsidRPr="00102956" w:rsidRDefault="00102956" w:rsidP="00102956">
      <w:pPr>
        <w:spacing w:line="360" w:lineRule="auto"/>
        <w:jc w:val="center"/>
      </w:pPr>
      <w:r>
        <w:t>Ход выполнения лабораторной работы:</w:t>
      </w:r>
    </w:p>
    <w:p w14:paraId="3BC3F99A" w14:textId="0DE85130" w:rsidR="009A4918" w:rsidRPr="009A4918" w:rsidRDefault="00102956" w:rsidP="009A4918">
      <w:pPr>
        <w:spacing w:line="360" w:lineRule="auto"/>
        <w:jc w:val="left"/>
        <w:rPr>
          <w:b/>
          <w:bCs/>
        </w:rPr>
      </w:pPr>
      <w:r>
        <w:rPr>
          <w:b/>
          <w:bCs/>
        </w:rPr>
        <w:t>1.</w:t>
      </w:r>
      <w:r w:rsidR="009A4918" w:rsidRPr="00CB340B">
        <w:rPr>
          <w:b/>
          <w:bCs/>
        </w:rPr>
        <w:t xml:space="preserve"> </w:t>
      </w:r>
      <w:r w:rsidR="009A4918">
        <w:rPr>
          <w:b/>
          <w:bCs/>
        </w:rPr>
        <w:t>АМ модуляция</w:t>
      </w:r>
    </w:p>
    <w:p w14:paraId="77434A05" w14:textId="77777777" w:rsidR="007454AC" w:rsidRDefault="007454AC" w:rsidP="007454AC">
      <w:pPr>
        <w:spacing w:line="360" w:lineRule="auto"/>
        <w:rPr>
          <w:szCs w:val="28"/>
          <w:shd w:val="clear" w:color="auto" w:fill="FFFFFF"/>
        </w:rPr>
      </w:pPr>
      <w:r w:rsidRPr="00106257">
        <w:rPr>
          <w:szCs w:val="28"/>
          <w:shd w:val="clear" w:color="auto" w:fill="FFFFFF"/>
        </w:rPr>
        <w:t xml:space="preserve">Амплитудная модуляция (AM, </w:t>
      </w:r>
      <w:proofErr w:type="spellStart"/>
      <w:r w:rsidRPr="00106257">
        <w:rPr>
          <w:szCs w:val="28"/>
          <w:shd w:val="clear" w:color="auto" w:fill="FFFFFF"/>
        </w:rPr>
        <w:t>анг</w:t>
      </w:r>
      <w:proofErr w:type="spellEnd"/>
      <w:r w:rsidRPr="00106257">
        <w:rPr>
          <w:szCs w:val="28"/>
          <w:shd w:val="clear" w:color="auto" w:fill="FFFFFF"/>
        </w:rPr>
        <w:t xml:space="preserve">. AM - </w:t>
      </w:r>
      <w:proofErr w:type="spellStart"/>
      <w:r w:rsidRPr="00106257">
        <w:rPr>
          <w:szCs w:val="28"/>
          <w:shd w:val="clear" w:color="auto" w:fill="FFFFFF"/>
        </w:rPr>
        <w:t>amplitude</w:t>
      </w:r>
      <w:proofErr w:type="spellEnd"/>
      <w:r w:rsidRPr="00106257">
        <w:rPr>
          <w:szCs w:val="28"/>
          <w:shd w:val="clear" w:color="auto" w:fill="FFFFFF"/>
        </w:rPr>
        <w:t xml:space="preserve"> </w:t>
      </w:r>
      <w:proofErr w:type="spellStart"/>
      <w:r w:rsidRPr="00106257">
        <w:rPr>
          <w:szCs w:val="28"/>
          <w:shd w:val="clear" w:color="auto" w:fill="FFFFFF"/>
        </w:rPr>
        <w:t>modulation</w:t>
      </w:r>
      <w:proofErr w:type="spellEnd"/>
      <w:r w:rsidRPr="00106257">
        <w:rPr>
          <w:szCs w:val="28"/>
          <w:shd w:val="clear" w:color="auto" w:fill="FFFFFF"/>
        </w:rPr>
        <w:t>) является наиболее простым и распространенным способом изменения параметров носителя информации. При амплитудной модуляции амплитуда гармонического колебания (несущего сигнала) изменяется по закону изменения передаваемого информационного сигнала. В радиотехнике амплитудную модуляцию применяют для передачи информации на расстояние в радиовещании, акустической локации и др. Например, в радиовещании звуковые колебания преобразуются в электрический сигнал низкой частоты (модулирующий сигнал), который и изменяет (модулирует) амплитуду сигнала высокой (несущей) частоты. У полученного в результате модулированного радиосигнала амплитуда изменяется в соответствии с силой звукового сигнала.</w:t>
      </w:r>
    </w:p>
    <w:p w14:paraId="6B7BABFB" w14:textId="77777777" w:rsidR="007454AC" w:rsidRDefault="007454AC" w:rsidP="007454AC">
      <w:pPr>
        <w:spacing w:line="360" w:lineRule="auto"/>
      </w:pPr>
      <w:r w:rsidRPr="00F9534D">
        <w:t>Основной характеристикой амплитудной модуляции является коэффициент амплитудной модуляции или глубина модуляции (</w:t>
      </w:r>
      <w:proofErr w:type="spellStart"/>
      <w:r w:rsidRPr="00F9534D">
        <w:t>modulation</w:t>
      </w:r>
      <w:proofErr w:type="spellEnd"/>
      <w:r w:rsidRPr="00F9534D">
        <w:t xml:space="preserve"> </w:t>
      </w:r>
      <w:proofErr w:type="spellStart"/>
      <w:r w:rsidRPr="00F9534D">
        <w:t>depth</w:t>
      </w:r>
      <w:proofErr w:type="spellEnd"/>
      <w:r w:rsidRPr="00F9534D">
        <w:t>) – отношение разности между максимальным и минимальным значениями амплитуд модулированного сигнала к сумме этих значений, выраженное в процентах.</w:t>
      </w:r>
    </w:p>
    <w:p w14:paraId="0281BA4B" w14:textId="77777777" w:rsidR="007454AC" w:rsidRDefault="007454AC" w:rsidP="007454AC">
      <w:pPr>
        <w:spacing w:line="360" w:lineRule="auto"/>
        <w:jc w:val="left"/>
      </w:pPr>
    </w:p>
    <w:p w14:paraId="45D47755" w14:textId="77777777" w:rsidR="007454AC" w:rsidRDefault="007454AC" w:rsidP="007454AC">
      <w:pPr>
        <w:spacing w:line="360" w:lineRule="auto"/>
        <w:jc w:val="left"/>
      </w:pPr>
    </w:p>
    <w:p w14:paraId="02F2D88B" w14:textId="77777777" w:rsidR="007454AC" w:rsidRDefault="007454AC" w:rsidP="007454AC">
      <w:pPr>
        <w:spacing w:line="360" w:lineRule="auto"/>
        <w:jc w:val="left"/>
      </w:pPr>
    </w:p>
    <w:p w14:paraId="3969FCC0" w14:textId="77777777" w:rsidR="007454AC" w:rsidRDefault="007454AC" w:rsidP="007454AC">
      <w:pPr>
        <w:spacing w:line="360" w:lineRule="auto"/>
        <w:jc w:val="left"/>
      </w:pPr>
    </w:p>
    <w:p w14:paraId="32122AB2" w14:textId="77777777" w:rsidR="007454AC" w:rsidRDefault="007454AC" w:rsidP="007454AC">
      <w:pPr>
        <w:spacing w:line="360" w:lineRule="auto"/>
        <w:jc w:val="left"/>
      </w:pPr>
    </w:p>
    <w:p w14:paraId="7DFCAA14" w14:textId="77777777" w:rsidR="007454AC" w:rsidRDefault="007454AC" w:rsidP="007454AC">
      <w:pPr>
        <w:spacing w:line="360" w:lineRule="auto"/>
        <w:jc w:val="left"/>
      </w:pPr>
    </w:p>
    <w:p w14:paraId="6115C30A" w14:textId="77777777" w:rsidR="007454AC" w:rsidRDefault="007454AC" w:rsidP="007454AC">
      <w:pPr>
        <w:spacing w:line="360" w:lineRule="auto"/>
        <w:jc w:val="left"/>
      </w:pPr>
    </w:p>
    <w:p w14:paraId="1AE8478D" w14:textId="77777777" w:rsidR="007454AC" w:rsidRDefault="007454AC" w:rsidP="007454AC">
      <w:pPr>
        <w:spacing w:line="360" w:lineRule="auto"/>
        <w:jc w:val="left"/>
      </w:pPr>
    </w:p>
    <w:p w14:paraId="3F70B304" w14:textId="77777777" w:rsidR="00CA30D4" w:rsidRDefault="00CA30D4" w:rsidP="007454AC">
      <w:pPr>
        <w:spacing w:line="360" w:lineRule="auto"/>
        <w:jc w:val="center"/>
      </w:pPr>
    </w:p>
    <w:p w14:paraId="23B643A3" w14:textId="162859D2" w:rsidR="007454AC" w:rsidRPr="00102956" w:rsidRDefault="007454AC" w:rsidP="008614D8">
      <w:pPr>
        <w:pStyle w:val="a3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05425517"/>
      <w:r w:rsidRPr="00102956">
        <w:rPr>
          <w:rFonts w:ascii="Times New Roman" w:hAnsi="Times New Roman" w:cs="Times New Roman"/>
          <w:sz w:val="28"/>
          <w:szCs w:val="28"/>
        </w:rPr>
        <w:t>Необходимо построить приведенную на рисунке 1 схему в программном</w:t>
      </w:r>
      <w:r w:rsidR="00102956">
        <w:rPr>
          <w:rFonts w:ascii="Times New Roman" w:hAnsi="Times New Roman" w:cs="Times New Roman"/>
          <w:sz w:val="28"/>
          <w:szCs w:val="28"/>
        </w:rPr>
        <w:t xml:space="preserve"> </w:t>
      </w:r>
      <w:r w:rsidRPr="00102956"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proofErr w:type="spellStart"/>
      <w:r w:rsidRPr="00102956"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102956">
        <w:rPr>
          <w:rFonts w:ascii="Times New Roman" w:hAnsi="Times New Roman" w:cs="Times New Roman"/>
          <w:sz w:val="28"/>
          <w:szCs w:val="28"/>
        </w:rPr>
        <w:t>.</w:t>
      </w:r>
    </w:p>
    <w:bookmarkEnd w:id="0"/>
    <w:p w14:paraId="224D8AA6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13CCD24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3AADA2F" w14:textId="53E00F10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AEC622" wp14:editId="699015F9">
            <wp:extent cx="5940425" cy="28365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0158F" w14:textId="18225CCC" w:rsidR="007454AC" w:rsidRDefault="007454AC" w:rsidP="00E42AC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Рис.1. Схема реализации АМ сигнала в программном 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</w:p>
    <w:p w14:paraId="5B57DF3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551A6F9B" w14:textId="7D37D8EC" w:rsidR="007454AC" w:rsidRPr="000F71ED" w:rsidRDefault="007454AC" w:rsidP="00102956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параметры блоков приведены на рисунках ниже:</w:t>
      </w:r>
      <w:r w:rsidRPr="000F71ED">
        <w:rPr>
          <w:szCs w:val="28"/>
        </w:rPr>
        <w:br/>
      </w:r>
    </w:p>
    <w:p w14:paraId="72388378" w14:textId="03D5790A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91355F" wp14:editId="6906B41D">
            <wp:extent cx="2638390" cy="21600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839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54AC">
        <w:rPr>
          <w:rFonts w:ascii="Times New Roman" w:hAnsi="Times New Roman" w:cs="Times New Roman"/>
          <w:sz w:val="28"/>
          <w:szCs w:val="28"/>
        </w:rPr>
        <w:br/>
        <w:t>Рис.2. Настройки блока несущего колебания.</w:t>
      </w:r>
    </w:p>
    <w:p w14:paraId="7D187D97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2F96F262" w14:textId="2D7F3641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4513827" wp14:editId="35AD66CA">
            <wp:extent cx="2617015" cy="21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1701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5C10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 Настройки блока информационного колебания.</w:t>
      </w:r>
    </w:p>
    <w:p w14:paraId="2492F4A8" w14:textId="77777777" w:rsidR="00E42AC7" w:rsidRDefault="00E42AC7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6321B012" w14:textId="5BDDC084" w:rsidR="007454AC" w:rsidRDefault="00F0589D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2F7A4B" wp14:editId="28ED7546">
            <wp:extent cx="2183102" cy="21600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10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345D0" w14:textId="1689CE2B" w:rsidR="007454AC" w:rsidRDefault="003C2252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 Настройки блока слайдера.</w:t>
      </w:r>
    </w:p>
    <w:p w14:paraId="3FB6FE18" w14:textId="77777777" w:rsidR="009A4918" w:rsidRPr="009A4918" w:rsidRDefault="009A4918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551FC4AB" w14:textId="37BDA7B7" w:rsidR="007454AC" w:rsidRPr="00102956" w:rsidRDefault="00102956" w:rsidP="00102956">
      <w:pPr>
        <w:rPr>
          <w:szCs w:val="28"/>
        </w:rPr>
      </w:pPr>
      <w:r w:rsidRPr="00102956">
        <w:rPr>
          <w:szCs w:val="28"/>
        </w:rPr>
        <w:t>1.</w:t>
      </w:r>
      <w:r>
        <w:rPr>
          <w:szCs w:val="28"/>
        </w:rPr>
        <w:t xml:space="preserve">3. </w:t>
      </w:r>
      <w:r w:rsidR="007454AC" w:rsidRPr="00102956">
        <w:rPr>
          <w:szCs w:val="28"/>
        </w:rPr>
        <w:t>Далее необходимо проанализировать влияние основных параметров АМ</w:t>
      </w:r>
      <w:r w:rsidRPr="00102956">
        <w:rPr>
          <w:szCs w:val="28"/>
        </w:rPr>
        <w:t xml:space="preserve"> </w:t>
      </w:r>
      <w:r w:rsidR="007454AC" w:rsidRPr="00102956">
        <w:rPr>
          <w:szCs w:val="28"/>
        </w:rPr>
        <w:t>сигнала на выходной сигнал в соответствии с таблицей 1</w:t>
      </w:r>
      <w:r w:rsidR="00E42AC7" w:rsidRPr="00102956">
        <w:rPr>
          <w:szCs w:val="28"/>
        </w:rPr>
        <w:t xml:space="preserve"> и представить соответствующие графики для каждого значения КМ, пример представлен на рисунке 5.</w:t>
      </w:r>
    </w:p>
    <w:p w14:paraId="4DEDD820" w14:textId="77777777" w:rsidR="00E42AC7" w:rsidRDefault="00E42AC7" w:rsidP="00E42AC7">
      <w:pPr>
        <w:pStyle w:val="a3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EC8A592" w14:textId="2BE4C762" w:rsidR="007454AC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E42AC7">
        <w:rPr>
          <w:rFonts w:ascii="Times New Roman" w:hAnsi="Times New Roman" w:cs="Times New Roman"/>
          <w:i/>
          <w:iCs/>
          <w:sz w:val="28"/>
          <w:szCs w:val="28"/>
        </w:rPr>
        <w:t>Таблица 1 Зависимость значений мощностей от КМ</w:t>
      </w:r>
    </w:p>
    <w:p w14:paraId="237298F3" w14:textId="77777777" w:rsidR="00E42AC7" w:rsidRPr="00E42AC7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13"/>
        <w:gridCol w:w="2190"/>
      </w:tblGrid>
      <w:tr w:rsidR="007454AC" w14:paraId="038A1536" w14:textId="77777777" w:rsidTr="007454AC">
        <w:trPr>
          <w:jc w:val="center"/>
        </w:trPr>
        <w:tc>
          <w:tcPr>
            <w:tcW w:w="2689" w:type="dxa"/>
          </w:tcPr>
          <w:p w14:paraId="32849686" w14:textId="77777777" w:rsidR="007454AC" w:rsidRPr="00BE19FB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модуляции,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m</m:t>
                  </m:r>
                </m:sub>
              </m:sSub>
            </m:oMath>
          </w:p>
        </w:tc>
        <w:tc>
          <w:tcPr>
            <w:tcW w:w="2413" w:type="dxa"/>
          </w:tcPr>
          <w:p w14:paraId="238F6D45" w14:textId="77777777" w:rsidR="007454AC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информационного сигнала</w:t>
            </w:r>
          </w:p>
        </w:tc>
        <w:tc>
          <w:tcPr>
            <w:tcW w:w="2190" w:type="dxa"/>
          </w:tcPr>
          <w:p w14:paraId="505FBAB2" w14:textId="77777777" w:rsidR="007454AC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модулирующего сигнала</w:t>
            </w:r>
          </w:p>
        </w:tc>
      </w:tr>
      <w:tr w:rsidR="007454AC" w14:paraId="58E932C7" w14:textId="77777777" w:rsidTr="007454AC">
        <w:trPr>
          <w:jc w:val="center"/>
        </w:trPr>
        <w:tc>
          <w:tcPr>
            <w:tcW w:w="2689" w:type="dxa"/>
          </w:tcPr>
          <w:p w14:paraId="635C6439" w14:textId="68786A5D" w:rsidR="007454AC" w:rsidRPr="003C2252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="003C2252">
              <w:rPr>
                <w:rFonts w:ascii="Times New Roman" w:hAnsi="Times New Roman" w:cs="Times New Roman"/>
                <w:sz w:val="28"/>
                <w:szCs w:val="28"/>
              </w:rPr>
              <w:t>.25</w:t>
            </w:r>
          </w:p>
        </w:tc>
        <w:tc>
          <w:tcPr>
            <w:tcW w:w="2413" w:type="dxa"/>
          </w:tcPr>
          <w:p w14:paraId="6A7DD3F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7839B53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23BED6A7" w14:textId="77777777" w:rsidTr="007454AC">
        <w:trPr>
          <w:jc w:val="center"/>
        </w:trPr>
        <w:tc>
          <w:tcPr>
            <w:tcW w:w="2689" w:type="dxa"/>
          </w:tcPr>
          <w:p w14:paraId="054DE0A0" w14:textId="4A6D693B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2413" w:type="dxa"/>
          </w:tcPr>
          <w:p w14:paraId="17AF15EC" w14:textId="77777777" w:rsidR="007454AC" w:rsidRPr="00FB37D7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90" w:type="dxa"/>
          </w:tcPr>
          <w:p w14:paraId="32E8B043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5DFF8D2B" w14:textId="77777777" w:rsidTr="007454AC">
        <w:trPr>
          <w:jc w:val="center"/>
        </w:trPr>
        <w:tc>
          <w:tcPr>
            <w:tcW w:w="2689" w:type="dxa"/>
          </w:tcPr>
          <w:p w14:paraId="6B3D961D" w14:textId="43A5385A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  <w:tc>
          <w:tcPr>
            <w:tcW w:w="2413" w:type="dxa"/>
          </w:tcPr>
          <w:p w14:paraId="34B4C16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156BA75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76D92A91" w14:textId="77777777" w:rsidTr="007454AC">
        <w:trPr>
          <w:jc w:val="center"/>
        </w:trPr>
        <w:tc>
          <w:tcPr>
            <w:tcW w:w="2689" w:type="dxa"/>
          </w:tcPr>
          <w:p w14:paraId="2FD79F49" w14:textId="3CDDA00D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413" w:type="dxa"/>
          </w:tcPr>
          <w:p w14:paraId="7E06863D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5B58C061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589D" w14:paraId="3E9714FC" w14:textId="77777777" w:rsidTr="007454AC">
        <w:trPr>
          <w:jc w:val="center"/>
        </w:trPr>
        <w:tc>
          <w:tcPr>
            <w:tcW w:w="2689" w:type="dxa"/>
          </w:tcPr>
          <w:p w14:paraId="53A40858" w14:textId="2DA3F570" w:rsidR="00F0589D" w:rsidRDefault="00F0589D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413" w:type="dxa"/>
          </w:tcPr>
          <w:p w14:paraId="56E0F794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0F86B9EB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48003DF" w14:textId="0E213B69" w:rsidR="009A4918" w:rsidRDefault="009A4918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2AC5B610" w14:textId="77777777" w:rsidR="007454AC" w:rsidRPr="00E42AC7" w:rsidRDefault="007454AC" w:rsidP="00E42AC7">
      <w:pPr>
        <w:ind w:firstLine="0"/>
        <w:rPr>
          <w:szCs w:val="28"/>
        </w:rPr>
      </w:pPr>
    </w:p>
    <w:p w14:paraId="7DE6485E" w14:textId="360C2BCF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F96D1C" wp14:editId="24FEF957">
            <wp:extent cx="5940425" cy="282321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4612" w14:textId="1FCC7EF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9A4918" w:rsidRPr="00CB340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 Временное представление и АЧС сигнала</w:t>
      </w:r>
    </w:p>
    <w:p w14:paraId="0F53E733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5E7B95CB" w14:textId="7F287286" w:rsidR="00A83253" w:rsidRPr="00E42AC7" w:rsidRDefault="00102956" w:rsidP="00E42AC7">
      <w:pPr>
        <w:ind w:firstLine="0"/>
        <w:rPr>
          <w:szCs w:val="28"/>
        </w:rPr>
      </w:pPr>
      <w:r>
        <w:rPr>
          <w:szCs w:val="28"/>
        </w:rPr>
        <w:t>1.</w:t>
      </w:r>
      <w:r w:rsidR="00E42AC7" w:rsidRPr="00E42AC7">
        <w:rPr>
          <w:szCs w:val="28"/>
        </w:rPr>
        <w:t>4.</w:t>
      </w:r>
      <w:r w:rsidR="00E42AC7">
        <w:rPr>
          <w:szCs w:val="28"/>
        </w:rPr>
        <w:t xml:space="preserve"> Постройте график зависимости мощности модулирующего сигнала от КМ</w:t>
      </w:r>
      <w:r>
        <w:rPr>
          <w:szCs w:val="28"/>
        </w:rPr>
        <w:t>.</w:t>
      </w:r>
    </w:p>
    <w:p w14:paraId="7ED19DC4" w14:textId="4A9E5A8B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38046787" w14:textId="1C04888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4F563E6" w14:textId="050660C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0BA5255" w14:textId="66F563A3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EFC5F78" w14:textId="62E77714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4D0171A" w14:textId="1E131C4F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5E31D0B3" w14:textId="77777777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927D04A" w14:textId="77777777" w:rsidR="00F0589D" w:rsidRDefault="00F0589D">
      <w:pPr>
        <w:spacing w:after="160" w:line="259" w:lineRule="auto"/>
        <w:ind w:right="0" w:firstLine="0"/>
        <w:jc w:val="left"/>
        <w:rPr>
          <w:rFonts w:eastAsiaTheme="minorHAnsi"/>
          <w:color w:val="auto"/>
          <w:szCs w:val="28"/>
          <w:lang w:eastAsia="en-US"/>
        </w:rPr>
      </w:pPr>
    </w:p>
    <w:p w14:paraId="5BCAE442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4B92DC06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2A514C2" w14:textId="76C51951" w:rsidR="007454AC" w:rsidRDefault="007454AC" w:rsidP="00A8325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21A242E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024D521" w14:textId="77777777" w:rsidR="00102956" w:rsidRDefault="00102956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F818096" w14:textId="663D1F6B" w:rsidR="009A4918" w:rsidRPr="009A4918" w:rsidRDefault="00102956" w:rsidP="00A83253">
      <w:pPr>
        <w:spacing w:after="3" w:line="360" w:lineRule="auto"/>
        <w:ind w:right="710" w:firstLine="0"/>
        <w:rPr>
          <w:b/>
        </w:rPr>
      </w:pPr>
      <w:r>
        <w:rPr>
          <w:b/>
        </w:rPr>
        <w:lastRenderedPageBreak/>
        <w:t>2.</w:t>
      </w:r>
      <w:r w:rsidR="009A4918" w:rsidRPr="00CB340B">
        <w:rPr>
          <w:b/>
        </w:rPr>
        <w:t xml:space="preserve"> </w:t>
      </w:r>
      <w:r w:rsidR="009A4918">
        <w:rPr>
          <w:b/>
        </w:rPr>
        <w:t>ЧМ модуляция</w:t>
      </w:r>
    </w:p>
    <w:p w14:paraId="71A2042E" w14:textId="44E6EB56" w:rsidR="007454AC" w:rsidRDefault="007454AC" w:rsidP="007454AC">
      <w:pPr>
        <w:spacing w:after="3" w:line="360" w:lineRule="auto"/>
        <w:ind w:right="710" w:firstLine="708"/>
        <w:rPr>
          <w:bCs/>
        </w:rPr>
      </w:pPr>
      <w:r w:rsidRPr="00835B8A">
        <w:rPr>
          <w:bCs/>
        </w:rPr>
        <w:t xml:space="preserve">Частотная модуляция (ЧМ, FM (англ. </w:t>
      </w:r>
      <w:proofErr w:type="spellStart"/>
      <w:r w:rsidRPr="00835B8A">
        <w:rPr>
          <w:bCs/>
        </w:rPr>
        <w:t>frequency</w:t>
      </w:r>
      <w:proofErr w:type="spellEnd"/>
      <w:r w:rsidRPr="00835B8A">
        <w:rPr>
          <w:bCs/>
        </w:rPr>
        <w:t xml:space="preserve"> </w:t>
      </w:r>
      <w:proofErr w:type="spellStart"/>
      <w:r w:rsidRPr="00835B8A">
        <w:rPr>
          <w:bCs/>
        </w:rPr>
        <w:t>modulation</w:t>
      </w:r>
      <w:proofErr w:type="spellEnd"/>
      <w:r w:rsidRPr="00835B8A">
        <w:rPr>
          <w:bCs/>
        </w:rPr>
        <w:t>)) — вид аналоговой модуляции, при которой модулирующий сигнал управляет частотой несущего колебания. По сравнению с амплитудной модуляцией здесь амплитуда остаётся постоянной.</w:t>
      </w:r>
    </w:p>
    <w:p w14:paraId="34A1CF3E" w14:textId="0E07EB2B" w:rsidR="007454AC" w:rsidRPr="00CB340B" w:rsidRDefault="007454AC" w:rsidP="009A4918">
      <w:pPr>
        <w:spacing w:after="3" w:line="360" w:lineRule="auto"/>
        <w:ind w:right="710" w:firstLine="708"/>
        <w:rPr>
          <w:bCs/>
        </w:rPr>
      </w:pPr>
      <w:r w:rsidRPr="00EF0276">
        <w:rPr>
          <w:bCs/>
        </w:rPr>
        <w:t>Линейная частотная модуляция (ЛЧМ) сигнала — это вид частотной модуляции, при которой частота несущего сигнала изменяется по линейному закону.</w:t>
      </w:r>
    </w:p>
    <w:p w14:paraId="3E985A0F" w14:textId="77777777" w:rsidR="007454AC" w:rsidRDefault="007454AC" w:rsidP="007454AC">
      <w:pPr>
        <w:spacing w:after="3" w:line="360" w:lineRule="auto"/>
        <w:ind w:right="710" w:firstLine="708"/>
        <w:jc w:val="center"/>
        <w:rPr>
          <w:bCs/>
        </w:rPr>
      </w:pPr>
      <w:r>
        <w:rPr>
          <w:bCs/>
        </w:rPr>
        <w:t>Ход выполнения лабораторной работы</w:t>
      </w:r>
    </w:p>
    <w:p w14:paraId="75C3D7CC" w14:textId="48570328" w:rsidR="007454AC" w:rsidRDefault="00102956" w:rsidP="00102956">
      <w:pPr>
        <w:spacing w:after="3" w:line="360" w:lineRule="auto"/>
        <w:ind w:right="710" w:firstLine="708"/>
        <w:rPr>
          <w:bCs/>
        </w:rPr>
      </w:pPr>
      <w:r>
        <w:rPr>
          <w:bCs/>
        </w:rPr>
        <w:t>2.</w:t>
      </w:r>
      <w:r w:rsidR="007454AC">
        <w:rPr>
          <w:bCs/>
        </w:rPr>
        <w:t>1.</w:t>
      </w:r>
      <w:r w:rsidR="007454AC" w:rsidRPr="00EF0276">
        <w:t xml:space="preserve"> </w:t>
      </w:r>
      <w:r w:rsidR="007454AC" w:rsidRPr="00EF0276">
        <w:rPr>
          <w:bCs/>
        </w:rPr>
        <w:t xml:space="preserve">Необходимо построить приведенную на рисунке </w:t>
      </w:r>
      <w:r w:rsidR="007454AC">
        <w:rPr>
          <w:bCs/>
        </w:rPr>
        <w:t>5</w:t>
      </w:r>
      <w:r w:rsidR="007454AC" w:rsidRPr="00EF0276">
        <w:rPr>
          <w:bCs/>
        </w:rPr>
        <w:t xml:space="preserve"> схему в программном</w:t>
      </w:r>
      <w:r w:rsidR="007454AC">
        <w:rPr>
          <w:bCs/>
        </w:rPr>
        <w:t xml:space="preserve"> </w:t>
      </w:r>
      <w:r w:rsidR="007454AC" w:rsidRPr="00EF0276">
        <w:rPr>
          <w:bCs/>
        </w:rPr>
        <w:t xml:space="preserve">инструментарии </w:t>
      </w:r>
      <w:proofErr w:type="spellStart"/>
      <w:r w:rsidR="007454AC" w:rsidRPr="00EF0276">
        <w:rPr>
          <w:bCs/>
        </w:rPr>
        <w:t>GnuRadio</w:t>
      </w:r>
      <w:proofErr w:type="spellEnd"/>
      <w:r w:rsidR="007454AC" w:rsidRPr="00EF0276">
        <w:rPr>
          <w:bCs/>
        </w:rPr>
        <w:t>.</w:t>
      </w:r>
    </w:p>
    <w:p w14:paraId="753AB1F4" w14:textId="77777777" w:rsidR="007454AC" w:rsidRDefault="007454AC" w:rsidP="007454AC">
      <w:pPr>
        <w:spacing w:after="3" w:line="360" w:lineRule="auto"/>
        <w:ind w:right="710" w:firstLine="708"/>
        <w:jc w:val="left"/>
        <w:rPr>
          <w:sz w:val="24"/>
          <w:szCs w:val="24"/>
        </w:rPr>
      </w:pPr>
    </w:p>
    <w:p w14:paraId="67C9DFCA" w14:textId="40189194" w:rsidR="007454AC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  <w:r w:rsidRPr="009A4918">
        <w:rPr>
          <w:noProof/>
          <w:sz w:val="24"/>
          <w:szCs w:val="24"/>
        </w:rPr>
        <w:drawing>
          <wp:inline distT="0" distB="0" distL="0" distR="0" wp14:anchorId="0995A6D2" wp14:editId="547C5258">
            <wp:extent cx="5940425" cy="29921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B35DA" w14:textId="51B1F71B" w:rsidR="007454AC" w:rsidRPr="00102956" w:rsidRDefault="007454AC" w:rsidP="007454AC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 xml:space="preserve">Рисунок </w:t>
      </w:r>
      <w:r w:rsidR="009A4918" w:rsidRPr="00102956">
        <w:rPr>
          <w:szCs w:val="28"/>
        </w:rPr>
        <w:t>6</w:t>
      </w:r>
      <w:r w:rsidRPr="00102956">
        <w:rPr>
          <w:szCs w:val="28"/>
        </w:rPr>
        <w:t xml:space="preserve">. Схема ЧМ модулятора в программе </w:t>
      </w:r>
      <w:r w:rsidRPr="00102956">
        <w:rPr>
          <w:szCs w:val="28"/>
          <w:lang w:val="en-US"/>
        </w:rPr>
        <w:t>GNU</w:t>
      </w:r>
      <w:r w:rsidRPr="00102956">
        <w:rPr>
          <w:szCs w:val="28"/>
        </w:rPr>
        <w:t xml:space="preserve"> </w:t>
      </w:r>
      <w:r w:rsidRPr="00102956">
        <w:rPr>
          <w:szCs w:val="28"/>
          <w:lang w:val="en-US"/>
        </w:rPr>
        <w:t>Radio</w:t>
      </w:r>
    </w:p>
    <w:p w14:paraId="4B6DD47F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F7DDFFB" w14:textId="4ABD9BD5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7100C80" w14:textId="336194E3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1999D49" w14:textId="3D33C4AC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60CDB72" w14:textId="77777777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FD52A1A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B0683D7" w14:textId="77777777" w:rsidR="007454AC" w:rsidRPr="00707816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3FC98E9" w14:textId="01FC532A" w:rsidR="007454AC" w:rsidRPr="00102956" w:rsidRDefault="00102956" w:rsidP="00102956">
      <w:pPr>
        <w:spacing w:after="3" w:line="360" w:lineRule="auto"/>
        <w:ind w:right="-1" w:firstLine="708"/>
        <w:rPr>
          <w:szCs w:val="28"/>
        </w:rPr>
      </w:pPr>
      <w:r w:rsidRPr="00102956">
        <w:rPr>
          <w:szCs w:val="28"/>
        </w:rPr>
        <w:lastRenderedPageBreak/>
        <w:t>2.</w:t>
      </w:r>
      <w:r w:rsidR="007454AC" w:rsidRPr="00102956">
        <w:rPr>
          <w:szCs w:val="28"/>
        </w:rPr>
        <w:t>2. Необходимо зафиксировать графики с различными параметрами модулирующего и модулируемого сигнала, полученными согласно таблице 2</w:t>
      </w:r>
    </w:p>
    <w:p w14:paraId="03B6D4A9" w14:textId="1CE31C29" w:rsidR="009A4918" w:rsidRPr="00102956" w:rsidRDefault="009A4918" w:rsidP="009A4918">
      <w:pPr>
        <w:spacing w:after="3" w:line="360" w:lineRule="auto"/>
        <w:ind w:right="-1" w:firstLine="708"/>
        <w:jc w:val="right"/>
        <w:rPr>
          <w:i/>
          <w:iCs/>
          <w:szCs w:val="28"/>
        </w:rPr>
      </w:pPr>
      <w:r w:rsidRPr="00102956">
        <w:rPr>
          <w:i/>
          <w:iCs/>
          <w:szCs w:val="28"/>
        </w:rPr>
        <w:t>Таблица 2</w:t>
      </w:r>
      <w:r w:rsidR="00102956" w:rsidRPr="00102956">
        <w:rPr>
          <w:i/>
          <w:iCs/>
          <w:szCs w:val="28"/>
        </w:rPr>
        <w:t xml:space="preserve"> Перечень параметров частот для модулирующего и модулируемого</w:t>
      </w:r>
      <w:r w:rsidR="00102956">
        <w:rPr>
          <w:i/>
          <w:iCs/>
          <w:szCs w:val="28"/>
        </w:rPr>
        <w:t xml:space="preserve"> сигналов ЧМ модулятора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14:paraId="13C48D03" w14:textId="77777777" w:rsidTr="00824CA0">
        <w:tc>
          <w:tcPr>
            <w:tcW w:w="4672" w:type="dxa"/>
          </w:tcPr>
          <w:p w14:paraId="7C82F942" w14:textId="1AA2EA29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Частота модулирующего сигнала, </w:t>
            </w:r>
            <w:proofErr w:type="spellStart"/>
            <w:r>
              <w:rPr>
                <w:sz w:val="24"/>
                <w:szCs w:val="24"/>
              </w:rPr>
              <w:t>мкГц</w:t>
            </w:r>
            <w:proofErr w:type="spellEnd"/>
          </w:p>
        </w:tc>
        <w:tc>
          <w:tcPr>
            <w:tcW w:w="4673" w:type="dxa"/>
          </w:tcPr>
          <w:p w14:paraId="47A15848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Гц</w:t>
            </w:r>
          </w:p>
        </w:tc>
      </w:tr>
      <w:tr w:rsidR="007454AC" w14:paraId="4671D71A" w14:textId="77777777" w:rsidTr="00824CA0">
        <w:tc>
          <w:tcPr>
            <w:tcW w:w="4672" w:type="dxa"/>
          </w:tcPr>
          <w:p w14:paraId="7662712C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673" w:type="dxa"/>
          </w:tcPr>
          <w:p w14:paraId="399C9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7454AC" w14:paraId="7356A575" w14:textId="77777777" w:rsidTr="00824CA0">
        <w:tc>
          <w:tcPr>
            <w:tcW w:w="4672" w:type="dxa"/>
          </w:tcPr>
          <w:p w14:paraId="1855E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4673" w:type="dxa"/>
          </w:tcPr>
          <w:p w14:paraId="31A3C8AF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</w:tr>
      <w:tr w:rsidR="007454AC" w14:paraId="0352C922" w14:textId="77777777" w:rsidTr="00824CA0">
        <w:tc>
          <w:tcPr>
            <w:tcW w:w="4672" w:type="dxa"/>
          </w:tcPr>
          <w:p w14:paraId="5E166912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4673" w:type="dxa"/>
          </w:tcPr>
          <w:p w14:paraId="1CC9C337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</w:t>
            </w:r>
          </w:p>
        </w:tc>
      </w:tr>
      <w:tr w:rsidR="007454AC" w14:paraId="658476B6" w14:textId="77777777" w:rsidTr="00824CA0">
        <w:tc>
          <w:tcPr>
            <w:tcW w:w="4672" w:type="dxa"/>
          </w:tcPr>
          <w:p w14:paraId="19FAE104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4673" w:type="dxa"/>
          </w:tcPr>
          <w:p w14:paraId="48970AC1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4000</w:t>
            </w:r>
          </w:p>
        </w:tc>
      </w:tr>
      <w:tr w:rsidR="007454AC" w14:paraId="6ACF9B4F" w14:textId="77777777" w:rsidTr="00824CA0">
        <w:tc>
          <w:tcPr>
            <w:tcW w:w="4672" w:type="dxa"/>
          </w:tcPr>
          <w:p w14:paraId="25CB13D6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673" w:type="dxa"/>
          </w:tcPr>
          <w:p w14:paraId="7AC4CBE9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</w:tbl>
    <w:p w14:paraId="398614AB" w14:textId="77777777" w:rsidR="007454AC" w:rsidRDefault="007454AC" w:rsidP="007454AC">
      <w:pPr>
        <w:spacing w:after="3" w:line="360" w:lineRule="auto"/>
        <w:ind w:right="-1" w:firstLine="708"/>
        <w:rPr>
          <w:sz w:val="24"/>
          <w:szCs w:val="24"/>
        </w:rPr>
      </w:pPr>
    </w:p>
    <w:p w14:paraId="08FFEA97" w14:textId="13CC2A86" w:rsidR="009A4918" w:rsidRPr="00102956" w:rsidRDefault="00102956" w:rsidP="00102956">
      <w:pPr>
        <w:spacing w:after="3" w:line="360" w:lineRule="auto"/>
        <w:ind w:right="-1" w:firstLine="708"/>
        <w:rPr>
          <w:noProof/>
          <w:sz w:val="32"/>
          <w:szCs w:val="24"/>
        </w:rPr>
      </w:pPr>
      <w:r w:rsidRPr="00102956">
        <w:rPr>
          <w:szCs w:val="28"/>
        </w:rPr>
        <w:t>2.</w:t>
      </w:r>
      <w:r w:rsidR="007454AC" w:rsidRPr="00102956">
        <w:rPr>
          <w:szCs w:val="28"/>
        </w:rPr>
        <w:t xml:space="preserve">3. Основные параметры блоков </w:t>
      </w:r>
      <w:r w:rsidR="009A4918" w:rsidRPr="00102956">
        <w:rPr>
          <w:szCs w:val="28"/>
        </w:rPr>
        <w:t>соответствуют указанным на схеме (рисунок 6) параметрам</w:t>
      </w:r>
      <w:r w:rsidR="007454AC" w:rsidRPr="00102956">
        <w:rPr>
          <w:noProof/>
          <w:sz w:val="32"/>
          <w:szCs w:val="24"/>
        </w:rPr>
        <w:t>.</w:t>
      </w:r>
    </w:p>
    <w:p w14:paraId="7744029E" w14:textId="4A6E5FB1" w:rsidR="007454AC" w:rsidRDefault="007454AC" w:rsidP="007454AC">
      <w:pPr>
        <w:spacing w:after="3" w:line="360" w:lineRule="auto"/>
        <w:ind w:right="-1" w:firstLine="0"/>
        <w:jc w:val="left"/>
        <w:rPr>
          <w:noProof/>
        </w:rPr>
      </w:pPr>
      <w:r>
        <w:rPr>
          <w:noProof/>
        </w:rPr>
        <w:tab/>
        <w:t xml:space="preserve">Пример полученных графиков приведен на рисунке </w:t>
      </w:r>
      <w:r w:rsidR="009A4918">
        <w:rPr>
          <w:noProof/>
        </w:rPr>
        <w:t>7</w:t>
      </w:r>
      <w:r>
        <w:rPr>
          <w:noProof/>
        </w:rPr>
        <w:t>.</w:t>
      </w:r>
    </w:p>
    <w:p w14:paraId="07256AC0" w14:textId="77777777" w:rsidR="007454AC" w:rsidRDefault="007454AC" w:rsidP="007454AC">
      <w:pPr>
        <w:spacing w:after="3" w:line="360" w:lineRule="auto"/>
        <w:ind w:right="-1" w:firstLine="0"/>
        <w:jc w:val="left"/>
        <w:rPr>
          <w:sz w:val="24"/>
          <w:szCs w:val="24"/>
        </w:rPr>
      </w:pPr>
      <w:r w:rsidRPr="00122038">
        <w:rPr>
          <w:noProof/>
          <w:sz w:val="24"/>
          <w:szCs w:val="24"/>
        </w:rPr>
        <w:drawing>
          <wp:inline distT="0" distB="0" distL="0" distR="0" wp14:anchorId="66A2701D" wp14:editId="00B3F5B6">
            <wp:extent cx="6209196" cy="20097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5509" cy="201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0B43" w14:textId="1DC4F541" w:rsidR="007454AC" w:rsidRPr="00102956" w:rsidRDefault="007454AC" w:rsidP="007454AC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 xml:space="preserve">Рисунок </w:t>
      </w:r>
      <w:r w:rsidR="009A4918" w:rsidRPr="00102956">
        <w:rPr>
          <w:szCs w:val="28"/>
        </w:rPr>
        <w:t>7</w:t>
      </w:r>
      <w:r w:rsidRPr="00102956">
        <w:rPr>
          <w:szCs w:val="28"/>
        </w:rPr>
        <w:t>. Временное представление и АЧС полученного сигнала.</w:t>
      </w:r>
    </w:p>
    <w:p w14:paraId="7525D610" w14:textId="5A52E1D2" w:rsidR="007454AC" w:rsidRPr="00102956" w:rsidRDefault="00CA30D4" w:rsidP="00102956">
      <w:pPr>
        <w:spacing w:after="3" w:line="360" w:lineRule="auto"/>
        <w:ind w:right="-1" w:firstLine="0"/>
        <w:rPr>
          <w:szCs w:val="28"/>
        </w:rPr>
      </w:pPr>
      <w:r w:rsidRPr="00102956">
        <w:rPr>
          <w:szCs w:val="28"/>
        </w:rPr>
        <w:tab/>
        <w:t xml:space="preserve">4. </w:t>
      </w:r>
      <w:r w:rsidR="00102956" w:rsidRPr="00102956">
        <w:rPr>
          <w:szCs w:val="28"/>
        </w:rPr>
        <w:t xml:space="preserve">Проанализируйте результат и опишите основные параметры блока </w:t>
      </w:r>
      <w:r w:rsidR="00102956" w:rsidRPr="00102956">
        <w:rPr>
          <w:szCs w:val="28"/>
          <w:lang w:val="en-US"/>
        </w:rPr>
        <w:t>WBFM</w:t>
      </w:r>
      <w:r w:rsidR="00102956" w:rsidRPr="00102956">
        <w:rPr>
          <w:szCs w:val="28"/>
        </w:rPr>
        <w:t xml:space="preserve"> </w:t>
      </w:r>
      <w:r w:rsidR="00102956" w:rsidRPr="00102956">
        <w:rPr>
          <w:szCs w:val="28"/>
          <w:lang w:val="en-US"/>
        </w:rPr>
        <w:t>transmit</w:t>
      </w:r>
    </w:p>
    <w:p w14:paraId="47922404" w14:textId="77777777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C7C7F33" w14:textId="28017A7C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BC49F8B" w14:textId="21296FB0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DAE84C2" w14:textId="3B27EDC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5DABDD3" w14:textId="33B0EDC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59F49AF" w14:textId="6ADA763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9F72727" w14:textId="79A5DC1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54DC237" w14:textId="36D8F6F0" w:rsidR="007D440F" w:rsidRDefault="007D440F" w:rsidP="00102956">
      <w:pPr>
        <w:ind w:firstLine="0"/>
      </w:pPr>
    </w:p>
    <w:p w14:paraId="738E8F5C" w14:textId="60582983" w:rsidR="00CA30D4" w:rsidRDefault="00102956">
      <w:pPr>
        <w:rPr>
          <w:b/>
          <w:bCs/>
        </w:rPr>
      </w:pPr>
      <w:r>
        <w:rPr>
          <w:b/>
          <w:bCs/>
        </w:rPr>
        <w:lastRenderedPageBreak/>
        <w:t>3.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 xml:space="preserve">Модулирование </w:t>
      </w:r>
      <w:r w:rsidR="00CA30D4">
        <w:rPr>
          <w:b/>
          <w:bCs/>
          <w:lang w:val="en-US"/>
        </w:rPr>
        <w:t>wav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>файла с помощью АМ модуляции.</w:t>
      </w:r>
    </w:p>
    <w:p w14:paraId="3F1EB967" w14:textId="1E130652" w:rsidR="00CA30D4" w:rsidRPr="00CA30D4" w:rsidRDefault="00102956" w:rsidP="00CA30D4">
      <w:pPr>
        <w:ind w:firstLine="0"/>
        <w:rPr>
          <w:szCs w:val="28"/>
        </w:rPr>
      </w:pPr>
      <w:r>
        <w:rPr>
          <w:szCs w:val="28"/>
        </w:rPr>
        <w:t>3.</w:t>
      </w:r>
      <w:r w:rsidR="00CA30D4">
        <w:rPr>
          <w:szCs w:val="28"/>
        </w:rPr>
        <w:t xml:space="preserve">1. </w:t>
      </w:r>
      <w:r w:rsidR="00CA30D4" w:rsidRPr="00CA30D4">
        <w:rPr>
          <w:szCs w:val="28"/>
        </w:rPr>
        <w:t xml:space="preserve">Необходимо построить приведенную на рисунке </w:t>
      </w:r>
      <w:r w:rsidR="00CA30D4">
        <w:rPr>
          <w:szCs w:val="28"/>
        </w:rPr>
        <w:t>8</w:t>
      </w:r>
      <w:r w:rsidR="00CA30D4" w:rsidRPr="00CA30D4">
        <w:rPr>
          <w:szCs w:val="28"/>
        </w:rPr>
        <w:t xml:space="preserve"> схему в программном</w:t>
      </w:r>
    </w:p>
    <w:p w14:paraId="18BB7D5C" w14:textId="1B0BEDA5" w:rsidR="00CA30D4" w:rsidRDefault="00CA30D4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  <w:r w:rsidR="00CC03F7">
        <w:rPr>
          <w:rFonts w:ascii="Times New Roman" w:hAnsi="Times New Roman" w:cs="Times New Roman"/>
          <w:sz w:val="28"/>
          <w:szCs w:val="28"/>
        </w:rPr>
        <w:t xml:space="preserve"> Файл представлен ниже.</w:t>
      </w:r>
    </w:p>
    <w:p w14:paraId="75A2D771" w14:textId="77777777" w:rsidR="00CC03F7" w:rsidRDefault="00CC03F7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660B0815" w14:textId="5100FF65" w:rsidR="00CC03F7" w:rsidRDefault="00300F90" w:rsidP="00CC03F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516" w:dyaOrig="985" w14:anchorId="0B13AB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52.9pt;height:98.65pt;mso-width-percent:0;mso-height-percent:0;mso-width-percent:0;mso-height-percent:0" o:ole="">
            <v:imagedata r:id="rId13" o:title=""/>
          </v:shape>
          <o:OLEObject Type="Embed" ProgID="Package" ShapeID="_x0000_i1025" DrawAspect="Icon" ObjectID="_1801901669" r:id="rId14"/>
        </w:object>
      </w:r>
    </w:p>
    <w:p w14:paraId="3C86334C" w14:textId="33A8993A" w:rsidR="00CA30D4" w:rsidRDefault="00CA30D4" w:rsidP="00CC03F7">
      <w:pPr>
        <w:pStyle w:val="a3"/>
        <w:ind w:left="0"/>
        <w:jc w:val="center"/>
      </w:pPr>
      <w:r>
        <w:rPr>
          <w:b/>
          <w:bCs/>
        </w:rPr>
        <w:br/>
      </w:r>
      <w:r w:rsidRPr="00CA30D4">
        <w:rPr>
          <w:noProof/>
        </w:rPr>
        <w:drawing>
          <wp:inline distT="0" distB="0" distL="0" distR="0" wp14:anchorId="46DDD319" wp14:editId="62114B65">
            <wp:extent cx="4095345" cy="2452391"/>
            <wp:effectExtent l="0" t="0" r="63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0703" cy="246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CF0C8" w14:textId="778E300F" w:rsidR="00CA30D4" w:rsidRDefault="00CA30D4" w:rsidP="00CA30D4">
      <w:pPr>
        <w:jc w:val="center"/>
      </w:pPr>
      <w:r>
        <w:t>Рисунок 8. Схема модуляции звука с помощью АМ.</w:t>
      </w:r>
    </w:p>
    <w:p w14:paraId="5AE1F8FD" w14:textId="78FC0AAD" w:rsidR="00CA30D4" w:rsidRDefault="00102956" w:rsidP="00CA30D4">
      <w:pPr>
        <w:spacing w:after="3" w:line="360" w:lineRule="auto"/>
        <w:ind w:right="-1" w:firstLine="708"/>
        <w:rPr>
          <w:szCs w:val="28"/>
        </w:rPr>
      </w:pPr>
      <w:r>
        <w:rPr>
          <w:szCs w:val="28"/>
        </w:rPr>
        <w:t>3.</w:t>
      </w:r>
      <w:r w:rsidR="00CA30D4" w:rsidRPr="00102956">
        <w:rPr>
          <w:szCs w:val="28"/>
        </w:rPr>
        <w:t>2. Необходимо зафиксировать графики с различными параметрами модулирующего сигнала полученными согласно таблице 3</w:t>
      </w:r>
      <w:r>
        <w:rPr>
          <w:szCs w:val="28"/>
        </w:rPr>
        <w:t>.</w:t>
      </w:r>
    </w:p>
    <w:p w14:paraId="42F501F1" w14:textId="77777777" w:rsidR="00102956" w:rsidRDefault="00102956" w:rsidP="00CA30D4">
      <w:pPr>
        <w:spacing w:after="3" w:line="360" w:lineRule="auto"/>
        <w:ind w:right="-1" w:firstLine="708"/>
        <w:rPr>
          <w:szCs w:val="28"/>
        </w:rPr>
      </w:pPr>
    </w:p>
    <w:p w14:paraId="406B9FC1" w14:textId="77777777" w:rsidR="00CA30D4" w:rsidRDefault="00CA30D4" w:rsidP="00102956">
      <w:pPr>
        <w:spacing w:after="3" w:line="360" w:lineRule="auto"/>
        <w:ind w:right="-1" w:firstLine="0"/>
        <w:jc w:val="left"/>
        <w:rPr>
          <w:szCs w:val="28"/>
        </w:rPr>
      </w:pPr>
    </w:p>
    <w:p w14:paraId="700A39D8" w14:textId="1691FCE0" w:rsidR="00102956" w:rsidRPr="00102956" w:rsidRDefault="00102956" w:rsidP="00102956">
      <w:pPr>
        <w:spacing w:after="3" w:line="360" w:lineRule="auto"/>
        <w:ind w:right="-1" w:firstLine="0"/>
        <w:jc w:val="right"/>
        <w:rPr>
          <w:i/>
          <w:iCs/>
          <w:sz w:val="24"/>
          <w:szCs w:val="24"/>
        </w:rPr>
      </w:pPr>
      <w:r w:rsidRPr="00102956">
        <w:rPr>
          <w:i/>
          <w:iCs/>
          <w:szCs w:val="24"/>
        </w:rPr>
        <w:t>Таблица 3 Перечень параметров частот модулируемого сигнала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397"/>
      </w:tblGrid>
      <w:tr w:rsidR="00CA30D4" w14:paraId="689CC5F6" w14:textId="77777777" w:rsidTr="00102956">
        <w:trPr>
          <w:jc w:val="center"/>
        </w:trPr>
        <w:tc>
          <w:tcPr>
            <w:tcW w:w="3397" w:type="dxa"/>
          </w:tcPr>
          <w:p w14:paraId="78B65721" w14:textId="3B3069E4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кГц</w:t>
            </w:r>
          </w:p>
        </w:tc>
      </w:tr>
      <w:tr w:rsidR="00CA30D4" w14:paraId="00C893BE" w14:textId="77777777" w:rsidTr="00102956">
        <w:trPr>
          <w:jc w:val="center"/>
        </w:trPr>
        <w:tc>
          <w:tcPr>
            <w:tcW w:w="3397" w:type="dxa"/>
          </w:tcPr>
          <w:p w14:paraId="61636A4C" w14:textId="37261461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CA30D4" w14:paraId="2613B001" w14:textId="77777777" w:rsidTr="00102956">
        <w:trPr>
          <w:jc w:val="center"/>
        </w:trPr>
        <w:tc>
          <w:tcPr>
            <w:tcW w:w="3397" w:type="dxa"/>
          </w:tcPr>
          <w:p w14:paraId="29D898E5" w14:textId="0E742E75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832FC">
              <w:rPr>
                <w:sz w:val="24"/>
                <w:szCs w:val="24"/>
              </w:rPr>
              <w:t>4</w:t>
            </w:r>
          </w:p>
        </w:tc>
      </w:tr>
      <w:tr w:rsidR="00CA30D4" w14:paraId="249D09BB" w14:textId="77777777" w:rsidTr="00102956">
        <w:trPr>
          <w:jc w:val="center"/>
        </w:trPr>
        <w:tc>
          <w:tcPr>
            <w:tcW w:w="3397" w:type="dxa"/>
          </w:tcPr>
          <w:p w14:paraId="5C53E7F5" w14:textId="606DB9EF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CA30D4" w14:paraId="56DEC570" w14:textId="77777777" w:rsidTr="00102956">
        <w:trPr>
          <w:jc w:val="center"/>
        </w:trPr>
        <w:tc>
          <w:tcPr>
            <w:tcW w:w="3397" w:type="dxa"/>
          </w:tcPr>
          <w:p w14:paraId="378B1650" w14:textId="3F00B89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</w:tr>
      <w:tr w:rsidR="00CA30D4" w14:paraId="27A9F75E" w14:textId="77777777" w:rsidTr="00102956">
        <w:trPr>
          <w:jc w:val="center"/>
        </w:trPr>
        <w:tc>
          <w:tcPr>
            <w:tcW w:w="3397" w:type="dxa"/>
          </w:tcPr>
          <w:p w14:paraId="3B492C56" w14:textId="18651A4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CA30D4" w14:paraId="1CEAC88D" w14:textId="77777777" w:rsidTr="00102956">
        <w:trPr>
          <w:jc w:val="center"/>
        </w:trPr>
        <w:tc>
          <w:tcPr>
            <w:tcW w:w="3397" w:type="dxa"/>
          </w:tcPr>
          <w:p w14:paraId="525F5B66" w14:textId="18FB65AB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</w:tr>
      <w:tr w:rsidR="00CA30D4" w14:paraId="50F85FE6" w14:textId="77777777" w:rsidTr="00102956">
        <w:trPr>
          <w:jc w:val="center"/>
        </w:trPr>
        <w:tc>
          <w:tcPr>
            <w:tcW w:w="3397" w:type="dxa"/>
          </w:tcPr>
          <w:p w14:paraId="31AA7A05" w14:textId="39F51FA0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128</w:t>
            </w:r>
          </w:p>
        </w:tc>
      </w:tr>
      <w:tr w:rsidR="00CA30D4" w14:paraId="22712691" w14:textId="77777777" w:rsidTr="00102956">
        <w:trPr>
          <w:jc w:val="center"/>
        </w:trPr>
        <w:tc>
          <w:tcPr>
            <w:tcW w:w="3397" w:type="dxa"/>
          </w:tcPr>
          <w:p w14:paraId="5D91EDD4" w14:textId="5FB4E654" w:rsidR="00CA30D4" w:rsidRDefault="006832FC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</w:tbl>
    <w:p w14:paraId="05FE18C8" w14:textId="7E2C4DB5" w:rsidR="006832FC" w:rsidRDefault="006832FC" w:rsidP="006832FC">
      <w:pPr>
        <w:ind w:firstLine="0"/>
      </w:pPr>
    </w:p>
    <w:p w14:paraId="4DBD7293" w14:textId="291CF5B7" w:rsidR="00CC03F7" w:rsidRDefault="006832FC" w:rsidP="00102956">
      <w:pPr>
        <w:ind w:firstLine="0"/>
      </w:pPr>
      <w:r>
        <w:tab/>
        <w:t>3. Также прослушайте закодированную мелодию без фильтрации (смоделированный сигнал) и с фильтрацией (демодулированный сигнал)</w:t>
      </w:r>
      <w:r w:rsidR="00CC03F7">
        <w:t>.</w:t>
      </w:r>
    </w:p>
    <w:p w14:paraId="6F68FFF9" w14:textId="35A37A8C" w:rsidR="0032398D" w:rsidRDefault="00CC03F7" w:rsidP="006832FC">
      <w:pPr>
        <w:ind w:firstLine="0"/>
      </w:pPr>
      <w:r>
        <w:tab/>
        <w:t xml:space="preserve">4. </w:t>
      </w:r>
      <w:r w:rsidR="00102956">
        <w:t xml:space="preserve">Ответьте на вопрос, какова зависимость частоты модулируемого сигнала от возможности нормального вывода звукового сигнала на </w:t>
      </w:r>
      <w:proofErr w:type="spellStart"/>
      <w:r w:rsidR="00102956">
        <w:t>аудиокарту</w:t>
      </w:r>
      <w:proofErr w:type="spellEnd"/>
      <w:r w:rsidR="00102956">
        <w:t>.</w:t>
      </w:r>
    </w:p>
    <w:p w14:paraId="052D4B04" w14:textId="77777777" w:rsidR="00102956" w:rsidRDefault="00102956" w:rsidP="006832FC">
      <w:pPr>
        <w:ind w:firstLine="0"/>
      </w:pPr>
    </w:p>
    <w:p w14:paraId="4E4E2A1B" w14:textId="77777777" w:rsidR="00102956" w:rsidRDefault="00102956" w:rsidP="006832FC">
      <w:pPr>
        <w:ind w:firstLine="0"/>
      </w:pPr>
    </w:p>
    <w:p w14:paraId="7B232064" w14:textId="77777777" w:rsidR="00102956" w:rsidRDefault="00102956" w:rsidP="006832FC">
      <w:pPr>
        <w:ind w:firstLine="0"/>
      </w:pPr>
    </w:p>
    <w:p w14:paraId="1A54EEA8" w14:textId="77777777" w:rsidR="00102956" w:rsidRDefault="00102956" w:rsidP="006832FC">
      <w:pPr>
        <w:ind w:firstLine="0"/>
      </w:pPr>
    </w:p>
    <w:p w14:paraId="0B845403" w14:textId="77777777" w:rsidR="00102956" w:rsidRDefault="00102956" w:rsidP="006832FC">
      <w:pPr>
        <w:ind w:firstLine="0"/>
      </w:pPr>
    </w:p>
    <w:p w14:paraId="4B51F007" w14:textId="77777777" w:rsidR="00102956" w:rsidRDefault="00102956" w:rsidP="006832FC">
      <w:pPr>
        <w:ind w:firstLine="0"/>
      </w:pPr>
    </w:p>
    <w:p w14:paraId="330AA5AB" w14:textId="77777777" w:rsidR="00102956" w:rsidRDefault="00102956" w:rsidP="006832FC">
      <w:pPr>
        <w:ind w:firstLine="0"/>
      </w:pPr>
    </w:p>
    <w:p w14:paraId="36B043AA" w14:textId="77777777" w:rsidR="00102956" w:rsidRDefault="00102956" w:rsidP="006832FC">
      <w:pPr>
        <w:ind w:firstLine="0"/>
      </w:pPr>
    </w:p>
    <w:p w14:paraId="341E6535" w14:textId="77777777" w:rsidR="00102956" w:rsidRDefault="00102956" w:rsidP="006832FC">
      <w:pPr>
        <w:ind w:firstLine="0"/>
      </w:pPr>
    </w:p>
    <w:p w14:paraId="3E540038" w14:textId="77777777" w:rsidR="00102956" w:rsidRDefault="00102956" w:rsidP="006832FC">
      <w:pPr>
        <w:ind w:firstLine="0"/>
      </w:pPr>
    </w:p>
    <w:p w14:paraId="0DD398A9" w14:textId="77777777" w:rsidR="00102956" w:rsidRDefault="00102956" w:rsidP="006832FC">
      <w:pPr>
        <w:ind w:firstLine="0"/>
      </w:pPr>
    </w:p>
    <w:p w14:paraId="1ABD9A56" w14:textId="77777777" w:rsidR="00102956" w:rsidRDefault="00102956" w:rsidP="006832FC">
      <w:pPr>
        <w:ind w:firstLine="0"/>
      </w:pPr>
    </w:p>
    <w:p w14:paraId="21FF6D39" w14:textId="77777777" w:rsidR="00102956" w:rsidRDefault="00102956" w:rsidP="006832FC">
      <w:pPr>
        <w:ind w:firstLine="0"/>
      </w:pPr>
    </w:p>
    <w:p w14:paraId="30F97844" w14:textId="77777777" w:rsidR="00102956" w:rsidRDefault="00102956" w:rsidP="006832FC">
      <w:pPr>
        <w:ind w:firstLine="0"/>
      </w:pPr>
    </w:p>
    <w:p w14:paraId="041AE6B6" w14:textId="77777777" w:rsidR="00102956" w:rsidRDefault="00102956" w:rsidP="006832FC">
      <w:pPr>
        <w:ind w:firstLine="0"/>
      </w:pPr>
    </w:p>
    <w:p w14:paraId="168BA3E5" w14:textId="77777777" w:rsidR="00102956" w:rsidRDefault="00102956" w:rsidP="006832FC">
      <w:pPr>
        <w:ind w:firstLine="0"/>
      </w:pPr>
    </w:p>
    <w:p w14:paraId="5DBBA191" w14:textId="77777777" w:rsidR="00102956" w:rsidRDefault="00102956" w:rsidP="006832FC">
      <w:pPr>
        <w:ind w:firstLine="0"/>
      </w:pPr>
    </w:p>
    <w:p w14:paraId="597A1CB9" w14:textId="77777777" w:rsidR="00102956" w:rsidRDefault="00102956" w:rsidP="006832FC">
      <w:pPr>
        <w:ind w:firstLine="0"/>
      </w:pPr>
    </w:p>
    <w:p w14:paraId="4B384BE1" w14:textId="77777777" w:rsidR="00102956" w:rsidRDefault="00102956" w:rsidP="006832FC">
      <w:pPr>
        <w:ind w:firstLine="0"/>
      </w:pPr>
    </w:p>
    <w:p w14:paraId="7628C653" w14:textId="77777777" w:rsidR="00102956" w:rsidRDefault="00102956" w:rsidP="006832FC">
      <w:pPr>
        <w:ind w:firstLine="0"/>
      </w:pPr>
    </w:p>
    <w:p w14:paraId="079969B7" w14:textId="594271B6" w:rsidR="0032398D" w:rsidRDefault="00E42AC7" w:rsidP="0032398D">
      <w:pPr>
        <w:ind w:firstLine="0"/>
        <w:jc w:val="center"/>
      </w:pPr>
      <w:r>
        <w:lastRenderedPageBreak/>
        <w:t>Контрольные вопросы:</w:t>
      </w:r>
    </w:p>
    <w:p w14:paraId="5A31A67C" w14:textId="6AF90065" w:rsidR="00E42AC7" w:rsidRDefault="00E42AC7" w:rsidP="00E42AC7">
      <w:pPr>
        <w:ind w:firstLine="0"/>
        <w:jc w:val="left"/>
      </w:pPr>
      <w:r>
        <w:t>Вопрос 1:</w:t>
      </w:r>
    </w:p>
    <w:p w14:paraId="3DCCD816" w14:textId="77777777" w:rsidR="00E42AC7" w:rsidRDefault="00E42AC7" w:rsidP="00E42AC7">
      <w:pPr>
        <w:ind w:firstLine="0"/>
      </w:pPr>
      <w:r>
        <w:t xml:space="preserve">Как математически описать амплитудно-модулированный сигнал, и какие параметры влияют на его форму?  </w:t>
      </w:r>
    </w:p>
    <w:p w14:paraId="5A908715" w14:textId="77777777" w:rsidR="00E42AC7" w:rsidRDefault="00E42AC7" w:rsidP="00E42AC7">
      <w:pPr>
        <w:ind w:firstLine="0"/>
        <w:jc w:val="center"/>
      </w:pPr>
    </w:p>
    <w:p w14:paraId="759B1B19" w14:textId="106DD8EB" w:rsidR="00E42AC7" w:rsidRDefault="00E42AC7" w:rsidP="00E42AC7">
      <w:pPr>
        <w:ind w:firstLine="0"/>
        <w:jc w:val="left"/>
      </w:pPr>
      <w:r>
        <w:t xml:space="preserve">Вопрос 2: </w:t>
      </w:r>
    </w:p>
    <w:p w14:paraId="5A6B928E" w14:textId="77777777" w:rsidR="00E42AC7" w:rsidRDefault="00E42AC7" w:rsidP="00E42AC7">
      <w:pPr>
        <w:ind w:firstLine="0"/>
        <w:jc w:val="left"/>
      </w:pPr>
      <w:r>
        <w:t xml:space="preserve">Почему при амплитудной модуляции возникают боковые полосы, и как их количество и расположение зависят от параметров модуляции?  </w:t>
      </w:r>
    </w:p>
    <w:p w14:paraId="6CCF3040" w14:textId="77777777" w:rsidR="00E42AC7" w:rsidRDefault="00E42AC7" w:rsidP="00E42AC7">
      <w:pPr>
        <w:ind w:firstLine="0"/>
        <w:jc w:val="center"/>
      </w:pPr>
    </w:p>
    <w:p w14:paraId="637B0640" w14:textId="3A1EB1BE" w:rsidR="00E42AC7" w:rsidRDefault="00E42AC7" w:rsidP="00E42AC7">
      <w:pPr>
        <w:ind w:firstLine="0"/>
        <w:jc w:val="left"/>
      </w:pPr>
      <w:r>
        <w:t>Вопрос 3:</w:t>
      </w:r>
    </w:p>
    <w:p w14:paraId="01ABC0F6" w14:textId="77777777" w:rsidR="00E42AC7" w:rsidRDefault="00E42AC7" w:rsidP="00E42AC7">
      <w:pPr>
        <w:ind w:firstLine="0"/>
      </w:pPr>
      <w:r>
        <w:t xml:space="preserve">Какова роль девиации частоты в частотной модуляции, и как она влияет на ширину полосы пропускания сигнала?  </w:t>
      </w:r>
    </w:p>
    <w:p w14:paraId="7DB43F70" w14:textId="77777777" w:rsidR="00E42AC7" w:rsidRDefault="00E42AC7" w:rsidP="00E42AC7">
      <w:pPr>
        <w:ind w:firstLine="0"/>
        <w:jc w:val="center"/>
      </w:pPr>
    </w:p>
    <w:p w14:paraId="06F2B58F" w14:textId="035F35E7" w:rsidR="00E42AC7" w:rsidRDefault="00E42AC7" w:rsidP="00E42AC7">
      <w:pPr>
        <w:ind w:firstLine="0"/>
        <w:jc w:val="left"/>
      </w:pPr>
      <w:r>
        <w:t>Вопрос 4:</w:t>
      </w:r>
    </w:p>
    <w:p w14:paraId="282BEAD2" w14:textId="77777777" w:rsidR="00E42AC7" w:rsidRDefault="00E42AC7" w:rsidP="00E42AC7">
      <w:pPr>
        <w:ind w:firstLine="0"/>
      </w:pPr>
      <w:r>
        <w:t xml:space="preserve">Каковы основные причины искажений амплитудно-модулированного сигнала, и как их можно минимизировать?  </w:t>
      </w:r>
    </w:p>
    <w:p w14:paraId="5F1BC4EF" w14:textId="77777777" w:rsidR="00E42AC7" w:rsidRDefault="00E42AC7" w:rsidP="00E42AC7">
      <w:pPr>
        <w:ind w:firstLine="0"/>
      </w:pPr>
    </w:p>
    <w:p w14:paraId="475EFFA2" w14:textId="3F1B3739" w:rsidR="00E42AC7" w:rsidRDefault="00E42AC7" w:rsidP="00E42AC7">
      <w:pPr>
        <w:ind w:firstLine="0"/>
        <w:jc w:val="left"/>
      </w:pPr>
      <w:r>
        <w:t xml:space="preserve">Вопрос 5: </w:t>
      </w:r>
    </w:p>
    <w:p w14:paraId="2281B887" w14:textId="77777777" w:rsidR="00E42AC7" w:rsidRDefault="00E42AC7" w:rsidP="00E42AC7">
      <w:pPr>
        <w:ind w:firstLine="0"/>
      </w:pPr>
      <w:r>
        <w:t xml:space="preserve">Какой физический смысл имеет индекс модуляции в частотной модуляции, и как он связан с количеством боковых полос в спектре ЧМ-сигнала?  </w:t>
      </w:r>
    </w:p>
    <w:p w14:paraId="6AFD41CF" w14:textId="77777777" w:rsidR="00E42AC7" w:rsidRDefault="00E42AC7" w:rsidP="00E42AC7">
      <w:pPr>
        <w:ind w:firstLine="0"/>
        <w:jc w:val="center"/>
      </w:pPr>
    </w:p>
    <w:p w14:paraId="10D295D1" w14:textId="192C6210" w:rsidR="00E42AC7" w:rsidRDefault="00E42AC7" w:rsidP="00E42AC7">
      <w:pPr>
        <w:ind w:firstLine="0"/>
        <w:jc w:val="left"/>
      </w:pPr>
      <w:r>
        <w:t xml:space="preserve">Вопрос 6:  </w:t>
      </w:r>
    </w:p>
    <w:p w14:paraId="2009D677" w14:textId="793B44EB" w:rsidR="00E42AC7" w:rsidRDefault="00E42AC7" w:rsidP="00102956">
      <w:pPr>
        <w:ind w:firstLine="0"/>
      </w:pPr>
      <w:r>
        <w:t xml:space="preserve">Почему частотная модуляция более устойчива к помехам по сравнению с амплитудной модуляцией?  </w:t>
      </w:r>
    </w:p>
    <w:p w14:paraId="4EB5CD5C" w14:textId="77777777" w:rsidR="00102956" w:rsidRDefault="00102956" w:rsidP="00102956">
      <w:pPr>
        <w:ind w:firstLine="0"/>
      </w:pPr>
    </w:p>
    <w:p w14:paraId="26A36DCD" w14:textId="262C997C" w:rsidR="00E42AC7" w:rsidRDefault="00E42AC7" w:rsidP="00E42AC7">
      <w:pPr>
        <w:ind w:firstLine="0"/>
      </w:pPr>
      <w:r>
        <w:t>Вопрос 7:</w:t>
      </w:r>
    </w:p>
    <w:p w14:paraId="66B817FA" w14:textId="77777777" w:rsidR="00E42AC7" w:rsidRDefault="00E42AC7" w:rsidP="00E42AC7">
      <w:pPr>
        <w:ind w:firstLine="0"/>
      </w:pPr>
      <w:r>
        <w:lastRenderedPageBreak/>
        <w:t xml:space="preserve">Как можно экспериментально определить коэффициент модуляции в амплитудной модуляции, и какие приборы для этого используются?  </w:t>
      </w:r>
    </w:p>
    <w:p w14:paraId="6E9D24E1" w14:textId="77777777" w:rsidR="00E42AC7" w:rsidRDefault="00E42AC7" w:rsidP="00E42AC7">
      <w:pPr>
        <w:ind w:firstLine="0"/>
        <w:jc w:val="center"/>
      </w:pPr>
    </w:p>
    <w:p w14:paraId="1D9CC9C5" w14:textId="04A1713D" w:rsidR="00E42AC7" w:rsidRDefault="00E42AC7" w:rsidP="00E42AC7">
      <w:pPr>
        <w:ind w:firstLine="0"/>
      </w:pPr>
      <w:r>
        <w:t xml:space="preserve">Вопрос 8: </w:t>
      </w:r>
    </w:p>
    <w:p w14:paraId="22F551FA" w14:textId="77777777" w:rsidR="00E42AC7" w:rsidRDefault="00E42AC7" w:rsidP="00E42AC7">
      <w:pPr>
        <w:ind w:firstLine="0"/>
      </w:pPr>
      <w:r>
        <w:t xml:space="preserve">Какие математические методы используются для анализа спектра частотно-модулированного сигнала?  </w:t>
      </w:r>
    </w:p>
    <w:p w14:paraId="44CF9E82" w14:textId="77777777" w:rsidR="00E42AC7" w:rsidRDefault="00E42AC7" w:rsidP="00E42AC7">
      <w:pPr>
        <w:ind w:firstLine="0"/>
        <w:jc w:val="center"/>
      </w:pPr>
    </w:p>
    <w:p w14:paraId="6C00A9FB" w14:textId="666C82FD" w:rsidR="00E42AC7" w:rsidRDefault="00E42AC7" w:rsidP="00E42AC7">
      <w:pPr>
        <w:ind w:firstLine="0"/>
        <w:jc w:val="left"/>
      </w:pPr>
      <w:r>
        <w:t xml:space="preserve">Вопрос 9: </w:t>
      </w:r>
    </w:p>
    <w:p w14:paraId="7085EA55" w14:textId="77777777" w:rsidR="00E42AC7" w:rsidRDefault="00E42AC7" w:rsidP="00E42AC7">
      <w:pPr>
        <w:ind w:firstLine="0"/>
      </w:pPr>
      <w:r>
        <w:t xml:space="preserve">Как влияет нелинейность модулятора на качество амплитудно-модулированного сигнала, и как это можно компенсировать?  </w:t>
      </w:r>
    </w:p>
    <w:p w14:paraId="045C479D" w14:textId="77777777" w:rsidR="00E42AC7" w:rsidRDefault="00E42AC7" w:rsidP="00E42AC7">
      <w:pPr>
        <w:ind w:firstLine="0"/>
        <w:jc w:val="center"/>
      </w:pPr>
    </w:p>
    <w:p w14:paraId="6333F939" w14:textId="44498F30" w:rsidR="00E42AC7" w:rsidRDefault="00E42AC7" w:rsidP="00E42AC7">
      <w:pPr>
        <w:ind w:firstLine="0"/>
        <w:jc w:val="left"/>
      </w:pPr>
      <w:r>
        <w:t>Вопрос 10:</w:t>
      </w:r>
    </w:p>
    <w:p w14:paraId="5BECD978" w14:textId="77777777" w:rsidR="00E42AC7" w:rsidRDefault="00E42AC7" w:rsidP="00E42AC7">
      <w:pPr>
        <w:ind w:firstLine="0"/>
      </w:pPr>
      <w:r>
        <w:t xml:space="preserve">Какие методы демодуляции частотно-модулированного сигнала наиболее эффективны, и в чём их принципиальное отличие?  </w:t>
      </w:r>
    </w:p>
    <w:p w14:paraId="011EFA95" w14:textId="4137A9C0" w:rsidR="0032398D" w:rsidRDefault="0032398D" w:rsidP="0032398D">
      <w:pPr>
        <w:ind w:firstLine="0"/>
        <w:jc w:val="center"/>
      </w:pPr>
    </w:p>
    <w:p w14:paraId="29F640CB" w14:textId="052395D4" w:rsidR="0032398D" w:rsidRDefault="0032398D" w:rsidP="0032398D">
      <w:pPr>
        <w:ind w:firstLine="0"/>
        <w:jc w:val="center"/>
      </w:pPr>
    </w:p>
    <w:p w14:paraId="2F2DBA54" w14:textId="77777777" w:rsidR="00102956" w:rsidRDefault="00102956" w:rsidP="0032398D">
      <w:pPr>
        <w:ind w:firstLine="0"/>
        <w:jc w:val="center"/>
      </w:pPr>
    </w:p>
    <w:p w14:paraId="6221899D" w14:textId="77777777" w:rsidR="00102956" w:rsidRDefault="00102956" w:rsidP="0032398D">
      <w:pPr>
        <w:ind w:firstLine="0"/>
        <w:jc w:val="center"/>
      </w:pPr>
    </w:p>
    <w:p w14:paraId="5ED695FA" w14:textId="77777777" w:rsidR="00102956" w:rsidRDefault="00102956" w:rsidP="0032398D">
      <w:pPr>
        <w:ind w:firstLine="0"/>
        <w:jc w:val="center"/>
      </w:pPr>
    </w:p>
    <w:p w14:paraId="6588D83D" w14:textId="77777777" w:rsidR="00102956" w:rsidRDefault="00102956" w:rsidP="0032398D">
      <w:pPr>
        <w:ind w:firstLine="0"/>
        <w:jc w:val="center"/>
      </w:pPr>
    </w:p>
    <w:p w14:paraId="61FA6FF1" w14:textId="77777777" w:rsidR="00102956" w:rsidRDefault="00102956" w:rsidP="0032398D">
      <w:pPr>
        <w:ind w:firstLine="0"/>
        <w:jc w:val="center"/>
      </w:pPr>
    </w:p>
    <w:p w14:paraId="52231430" w14:textId="77777777" w:rsidR="00102956" w:rsidRDefault="00102956" w:rsidP="0010295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 – Описание блоков.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02956" w:rsidRPr="002B0FE6" w14:paraId="6702A2CC" w14:textId="77777777" w:rsidTr="00D74C29">
        <w:tc>
          <w:tcPr>
            <w:tcW w:w="4672" w:type="dxa"/>
          </w:tcPr>
          <w:p w14:paraId="26CA5B7E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42E5EC7E" wp14:editId="0CBEF20D">
                  <wp:extent cx="741687" cy="540000"/>
                  <wp:effectExtent l="0" t="0" r="0" b="635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687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C24B363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Add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сложение двух или более сигналов</w:t>
            </w:r>
          </w:p>
        </w:tc>
      </w:tr>
      <w:tr w:rsidR="00102956" w:rsidRPr="002B0FE6" w14:paraId="5B3E177C" w14:textId="77777777" w:rsidTr="00D74C29">
        <w:tc>
          <w:tcPr>
            <w:tcW w:w="4672" w:type="dxa"/>
          </w:tcPr>
          <w:p w14:paraId="6B2C5109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04D397D9" wp14:editId="056C90D6">
                  <wp:extent cx="937583" cy="540000"/>
                  <wp:effectExtent l="0" t="0" r="2540" b="6350"/>
                  <wp:docPr id="26" name="Рисунок 26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583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E2DB9D0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Multiply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перемножение двух или более сигналов</w:t>
            </w:r>
          </w:p>
        </w:tc>
      </w:tr>
      <w:tr w:rsidR="00102956" w:rsidRPr="002B0FE6" w14:paraId="31FFD933" w14:textId="77777777" w:rsidTr="00D74C29">
        <w:tc>
          <w:tcPr>
            <w:tcW w:w="4672" w:type="dxa"/>
          </w:tcPr>
          <w:p w14:paraId="7817CF5A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5CE5332D" wp14:editId="16F01484">
                  <wp:extent cx="1320000" cy="540000"/>
                  <wp:effectExtent l="0" t="0" r="1270" b="6350"/>
                  <wp:docPr id="27" name="Рисунок 27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47AB1B2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Constant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всегда одно и то же значение</w:t>
            </w:r>
          </w:p>
        </w:tc>
      </w:tr>
      <w:tr w:rsidR="00102956" w:rsidRPr="002B0FE6" w14:paraId="0763F489" w14:textId="77777777" w:rsidTr="00D74C29">
        <w:tc>
          <w:tcPr>
            <w:tcW w:w="4672" w:type="dxa"/>
          </w:tcPr>
          <w:p w14:paraId="3F3C43B5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lastRenderedPageBreak/>
              <w:drawing>
                <wp:inline distT="0" distB="0" distL="0" distR="0" wp14:anchorId="10A5A059" wp14:editId="5B35ACEC">
                  <wp:extent cx="1261078" cy="900000"/>
                  <wp:effectExtent l="0" t="0" r="0" b="1905"/>
                  <wp:docPr id="28" name="Рисунок 28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07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5FE49DA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Signal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сигнал, форму которого можно менять в соответствии с перечнем стандартных функций, с произвольными характеристиками</w:t>
            </w:r>
          </w:p>
        </w:tc>
      </w:tr>
      <w:tr w:rsidR="00102956" w:rsidRPr="002B0FE6" w14:paraId="21D58B96" w14:textId="77777777" w:rsidTr="00D74C29">
        <w:tc>
          <w:tcPr>
            <w:tcW w:w="4672" w:type="dxa"/>
          </w:tcPr>
          <w:p w14:paraId="20A8D20F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0DB3D2C0" wp14:editId="564B312B">
                  <wp:extent cx="1294679" cy="720000"/>
                  <wp:effectExtent l="0" t="0" r="1270" b="4445"/>
                  <wp:docPr id="29" name="Рисунок 29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67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78F5C53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Time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временного спектра сигналов</w:t>
            </w:r>
          </w:p>
        </w:tc>
      </w:tr>
      <w:tr w:rsidR="00102956" w:rsidRPr="002B0FE6" w14:paraId="1328E6CC" w14:textId="77777777" w:rsidTr="00D74C29">
        <w:tc>
          <w:tcPr>
            <w:tcW w:w="4672" w:type="dxa"/>
          </w:tcPr>
          <w:p w14:paraId="1858AC25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5259651F" wp14:editId="6FC84C0A">
                  <wp:extent cx="1303784" cy="720000"/>
                  <wp:effectExtent l="0" t="0" r="4445" b="4445"/>
                  <wp:docPr id="30" name="Рисунок 30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7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CD0D931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Frequency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частотного спектра сигналов</w:t>
            </w:r>
          </w:p>
        </w:tc>
      </w:tr>
      <w:tr w:rsidR="00102956" w:rsidRPr="002B0FE6" w14:paraId="72A556A0" w14:textId="77777777" w:rsidTr="00D74C29">
        <w:tc>
          <w:tcPr>
            <w:tcW w:w="4672" w:type="dxa"/>
          </w:tcPr>
          <w:p w14:paraId="232AEA37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0E90C9E5" wp14:editId="5C0B8E46">
                  <wp:extent cx="939512" cy="720000"/>
                  <wp:effectExtent l="0" t="0" r="635" b="444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1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0680C1C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Variable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задания значения необходимой переменной</w:t>
            </w:r>
          </w:p>
        </w:tc>
      </w:tr>
      <w:tr w:rsidR="00102956" w:rsidRPr="002B0FE6" w14:paraId="2DFAEC9E" w14:textId="77777777" w:rsidTr="00D74C29">
        <w:tc>
          <w:tcPr>
            <w:tcW w:w="4672" w:type="dxa"/>
          </w:tcPr>
          <w:p w14:paraId="4BF92AC4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3F3C49EF" wp14:editId="563B41E0">
                  <wp:extent cx="1340198" cy="720000"/>
                  <wp:effectExtent l="0" t="0" r="0" b="444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19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0EA7799" w14:textId="77777777" w:rsidR="00102956" w:rsidRPr="009C1529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B206B1">
              <w:rPr>
                <w:b/>
                <w:bCs/>
                <w:lang w:val="en-US"/>
              </w:rPr>
              <w:t>Options</w:t>
            </w:r>
            <w:r w:rsidRPr="009C1529">
              <w:rPr>
                <w:b/>
                <w:bCs/>
              </w:rPr>
              <w:t xml:space="preserve"> – </w:t>
            </w:r>
            <w:r>
              <w:rPr>
                <w:b/>
                <w:bCs/>
              </w:rPr>
              <w:t>б</w:t>
            </w:r>
            <w:r w:rsidRPr="009C1529">
              <w:t>лок задает специальные параметры для графика потоков</w:t>
            </w:r>
          </w:p>
        </w:tc>
      </w:tr>
      <w:tr w:rsidR="00102956" w:rsidRPr="00A83253" w14:paraId="253D7CB5" w14:textId="77777777" w:rsidTr="00D74C29">
        <w:tc>
          <w:tcPr>
            <w:tcW w:w="4672" w:type="dxa"/>
          </w:tcPr>
          <w:p w14:paraId="0E54408B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A83253">
              <w:rPr>
                <w:noProof/>
              </w:rPr>
              <w:drawing>
                <wp:inline distT="0" distB="0" distL="0" distR="0" wp14:anchorId="53A3A5EE" wp14:editId="74FEF47B">
                  <wp:extent cx="1491428" cy="1080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42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32D9014" w14:textId="77777777" w:rsidR="00102956" w:rsidRDefault="00102956" w:rsidP="00D74C29">
            <w:pPr>
              <w:spacing w:after="0" w:line="240" w:lineRule="auto"/>
              <w:ind w:firstLine="0"/>
              <w:jc w:val="left"/>
            </w:pPr>
            <w:r>
              <w:rPr>
                <w:b/>
                <w:bCs/>
                <w:lang w:val="en-US"/>
              </w:rPr>
              <w:t>QT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GUI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Range</w:t>
            </w:r>
            <w:r w:rsidRPr="00A83253">
              <w:rPr>
                <w:b/>
                <w:bCs/>
              </w:rPr>
              <w:t xml:space="preserve"> – </w:t>
            </w:r>
            <w:r>
              <w:t>блок</w:t>
            </w:r>
            <w:r w:rsidRPr="00A83253">
              <w:t xml:space="preserve"> </w:t>
            </w:r>
            <w:r>
              <w:t>создает слайдер который позволяет менять параметры в процессе модуляции и прослеживать изменения в реальном времени</w:t>
            </w:r>
          </w:p>
          <w:p w14:paraId="513CD17D" w14:textId="77777777" w:rsidR="00102956" w:rsidRPr="00A83253" w:rsidRDefault="00102956" w:rsidP="00D74C29">
            <w:pPr>
              <w:spacing w:after="0" w:line="240" w:lineRule="auto"/>
              <w:ind w:firstLine="0"/>
              <w:jc w:val="left"/>
            </w:pPr>
          </w:p>
        </w:tc>
      </w:tr>
      <w:tr w:rsidR="00102956" w:rsidRPr="00A83253" w14:paraId="7BFDFFD5" w14:textId="77777777" w:rsidTr="00D74C29">
        <w:tc>
          <w:tcPr>
            <w:tcW w:w="4672" w:type="dxa"/>
          </w:tcPr>
          <w:p w14:paraId="2C472591" w14:textId="35129058" w:rsidR="00102956" w:rsidRPr="00A83253" w:rsidRDefault="00102956" w:rsidP="00102956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B206B1">
              <w:rPr>
                <w:noProof/>
              </w:rPr>
              <w:drawing>
                <wp:inline distT="0" distB="0" distL="0" distR="0" wp14:anchorId="24383EB0" wp14:editId="0A4C8412">
                  <wp:extent cx="1342041" cy="720000"/>
                  <wp:effectExtent l="0" t="0" r="4445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04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0928184" w14:textId="77777777" w:rsidR="00102956" w:rsidRPr="009C1529" w:rsidRDefault="00102956" w:rsidP="00102956">
            <w:pPr>
              <w:pStyle w:val="a5"/>
              <w:shd w:val="clear" w:color="auto" w:fill="FFFFFF"/>
              <w:spacing w:before="120" w:beforeAutospacing="0" w:after="0" w:afterAutospacing="0"/>
              <w:rPr>
                <w:color w:val="202122"/>
                <w:sz w:val="28"/>
                <w:szCs w:val="28"/>
              </w:rPr>
            </w:pPr>
            <w:r w:rsidRPr="009C1529">
              <w:rPr>
                <w:b/>
                <w:bCs/>
                <w:sz w:val="28"/>
                <w:szCs w:val="28"/>
                <w:lang w:val="en-US"/>
              </w:rPr>
              <w:t>WBFM</w:t>
            </w:r>
            <w:r w:rsidRPr="009C1529">
              <w:rPr>
                <w:b/>
                <w:bCs/>
                <w:sz w:val="28"/>
                <w:szCs w:val="28"/>
              </w:rPr>
              <w:t xml:space="preserve"> </w:t>
            </w:r>
            <w:r w:rsidRPr="009C1529">
              <w:rPr>
                <w:b/>
                <w:bCs/>
                <w:sz w:val="28"/>
                <w:szCs w:val="28"/>
                <w:lang w:val="en-US"/>
              </w:rPr>
              <w:t>Transmit</w:t>
            </w:r>
            <w:r w:rsidRPr="009C1529">
              <w:rPr>
                <w:b/>
                <w:bCs/>
                <w:sz w:val="28"/>
                <w:szCs w:val="28"/>
              </w:rPr>
              <w:t xml:space="preserve"> –</w:t>
            </w:r>
            <w:r w:rsidRPr="009C1529">
              <w:rPr>
                <w:color w:val="202122"/>
                <w:sz w:val="28"/>
                <w:szCs w:val="28"/>
              </w:rPr>
              <w:t>Широкополосный FM-передатчик.</w:t>
            </w:r>
          </w:p>
          <w:p w14:paraId="4078F93A" w14:textId="0F7F458D" w:rsidR="00102956" w:rsidRPr="00102956" w:rsidRDefault="00102956" w:rsidP="00102956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9C1529">
              <w:rPr>
                <w:color w:val="202122"/>
                <w:szCs w:val="28"/>
              </w:rPr>
              <w:t xml:space="preserve">Принимает один входной поток </w:t>
            </w:r>
            <w:proofErr w:type="spellStart"/>
            <w:r w:rsidRPr="009C1529">
              <w:rPr>
                <w:color w:val="202122"/>
                <w:szCs w:val="28"/>
              </w:rPr>
              <w:t>аудиосэмплов</w:t>
            </w:r>
            <w:proofErr w:type="spellEnd"/>
            <w:r w:rsidRPr="009C1529">
              <w:rPr>
                <w:color w:val="202122"/>
                <w:szCs w:val="28"/>
              </w:rPr>
              <w:t xml:space="preserve"> с плавающей запятой в диапазоне [-1, +1] и выдает один FM-модулированный комплексный выход основной полосы частот.</w:t>
            </w:r>
          </w:p>
        </w:tc>
      </w:tr>
    </w:tbl>
    <w:p w14:paraId="686DAA17" w14:textId="77777777" w:rsidR="00102956" w:rsidRPr="00CA30D4" w:rsidRDefault="00102956" w:rsidP="0032398D">
      <w:pPr>
        <w:ind w:firstLine="0"/>
        <w:jc w:val="center"/>
      </w:pPr>
    </w:p>
    <w:sectPr w:rsidR="00102956" w:rsidRPr="00CA30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6B3D3ECC"/>
    <w:multiLevelType w:val="hybridMultilevel"/>
    <w:tmpl w:val="97E6DF58"/>
    <w:lvl w:ilvl="0" w:tplc="3F8AED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683407">
    <w:abstractNumId w:val="1"/>
  </w:num>
  <w:num w:numId="2" w16cid:durableId="5774419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29D"/>
    <w:rsid w:val="0006683B"/>
    <w:rsid w:val="00102956"/>
    <w:rsid w:val="0020129D"/>
    <w:rsid w:val="00300F90"/>
    <w:rsid w:val="0032398D"/>
    <w:rsid w:val="003C2252"/>
    <w:rsid w:val="00544BE6"/>
    <w:rsid w:val="0062144B"/>
    <w:rsid w:val="006832FC"/>
    <w:rsid w:val="007454AC"/>
    <w:rsid w:val="007D440F"/>
    <w:rsid w:val="009A4918"/>
    <w:rsid w:val="009F7772"/>
    <w:rsid w:val="00A83253"/>
    <w:rsid w:val="00B070BB"/>
    <w:rsid w:val="00CA30D4"/>
    <w:rsid w:val="00CB340B"/>
    <w:rsid w:val="00CC03F7"/>
    <w:rsid w:val="00DA3475"/>
    <w:rsid w:val="00E42AC7"/>
    <w:rsid w:val="00F0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DB8FE"/>
  <w15:chartTrackingRefBased/>
  <w15:docId w15:val="{B7861F09-1867-4A65-88C7-A3378C00B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54AC"/>
    <w:pPr>
      <w:spacing w:after="13" w:line="387" w:lineRule="auto"/>
      <w:ind w:right="99" w:firstLine="69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7454AC"/>
    <w:pPr>
      <w:keepNext/>
      <w:keepLines/>
      <w:spacing w:after="0"/>
      <w:ind w:right="42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54AC"/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paragraph" w:styleId="a3">
    <w:name w:val="List Paragraph"/>
    <w:basedOn w:val="a"/>
    <w:uiPriority w:val="34"/>
    <w:qFormat/>
    <w:rsid w:val="007454AC"/>
    <w:pPr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table" w:styleId="a4">
    <w:name w:val="Table Grid"/>
    <w:basedOn w:val="a1"/>
    <w:uiPriority w:val="39"/>
    <w:rsid w:val="007454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7454AC"/>
    <w:pPr>
      <w:spacing w:before="100" w:beforeAutospacing="1" w:after="100" w:afterAutospacing="1" w:line="240" w:lineRule="auto"/>
      <w:ind w:right="0" w:firstLine="0"/>
      <w:jc w:val="left"/>
    </w:pPr>
    <w:rPr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59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jp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1017</Words>
  <Characters>5800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 Коняшкин</dc:creator>
  <cp:keywords/>
  <dc:description/>
  <cp:lastModifiedBy>Георгий</cp:lastModifiedBy>
  <cp:revision>2</cp:revision>
  <dcterms:created xsi:type="dcterms:W3CDTF">2025-02-24T08:28:00Z</dcterms:created>
  <dcterms:modified xsi:type="dcterms:W3CDTF">2025-02-24T08:28:00Z</dcterms:modified>
</cp:coreProperties>
</file>